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482E3" w14:textId="603B06C0" w:rsidR="00425523" w:rsidRPr="00425523" w:rsidRDefault="00425523" w:rsidP="00425523">
      <w:pPr>
        <w:pStyle w:val="CourtName"/>
        <w:rPr>
          <w:rStyle w:val="CourtNameChar"/>
          <w:rFonts w:ascii="Times New Roman" w:hAnsi="Times New Roman" w:cs="Times New Roman"/>
          <w:sz w:val="24"/>
          <w:szCs w:val="24"/>
        </w:rPr>
      </w:pPr>
      <w:r w:rsidRPr="00425523">
        <w:rPr>
          <w:rStyle w:val="CourtNameChar"/>
          <w:rFonts w:ascii="Times New Roman" w:hAnsi="Times New Roman" w:cs="Times New Roman"/>
          <w:sz w:val="24"/>
          <w:szCs w:val="24"/>
        </w:rPr>
        <w:t>SOAH DOCKET NO. 473-21-024</w:t>
      </w:r>
    </w:p>
    <w:p w14:paraId="537EECAF" w14:textId="45EB6602" w:rsidR="00425523" w:rsidRPr="00425523" w:rsidRDefault="00425523" w:rsidP="00425523">
      <w:pPr>
        <w:pStyle w:val="CourtName"/>
        <w:rPr>
          <w:rStyle w:val="CourtNameChar"/>
          <w:rFonts w:ascii="Times New Roman" w:hAnsi="Times New Roman" w:cs="Times New Roman"/>
          <w:caps/>
          <w:sz w:val="24"/>
          <w:szCs w:val="24"/>
        </w:rPr>
      </w:pPr>
      <w:r w:rsidRPr="00425523">
        <w:rPr>
          <w:rStyle w:val="CourtNameChar"/>
          <w:rFonts w:ascii="Times New Roman" w:hAnsi="Times New Roman" w:cs="Times New Roman"/>
          <w:sz w:val="24"/>
          <w:szCs w:val="24"/>
        </w:rPr>
        <w:t>P.U.C. DOCKET NO. 51023</w:t>
      </w: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950"/>
        <w:gridCol w:w="4410"/>
      </w:tblGrid>
      <w:tr w:rsidR="00425523" w:rsidRPr="00425523" w14:paraId="242AB225" w14:textId="77777777" w:rsidTr="00425523">
        <w:tc>
          <w:tcPr>
            <w:tcW w:w="2644" w:type="pct"/>
            <w:tcBorders>
              <w:bottom w:val="single" w:sz="4" w:space="0" w:color="auto"/>
              <w:right w:val="single" w:sz="4" w:space="0" w:color="auto"/>
            </w:tcBorders>
          </w:tcPr>
          <w:p w14:paraId="706DFA8E" w14:textId="77777777" w:rsidR="00425523" w:rsidRPr="00425523" w:rsidRDefault="00425523" w:rsidP="004D7B52">
            <w:pPr>
              <w:pStyle w:val="Default"/>
              <w:ind w:right="-1440"/>
              <w:rPr>
                <w:b/>
                <w:bCs/>
              </w:rPr>
            </w:pPr>
            <w:r w:rsidRPr="00425523">
              <w:rPr>
                <w:b/>
                <w:bCs/>
              </w:rPr>
              <w:t xml:space="preserve">In re Application of the City of San Antonio,       </w:t>
            </w:r>
          </w:p>
          <w:p w14:paraId="46320D5A" w14:textId="77777777" w:rsidR="00425523" w:rsidRPr="00425523" w:rsidRDefault="00425523" w:rsidP="004D7B52">
            <w:pPr>
              <w:pStyle w:val="Default"/>
              <w:ind w:right="-1440"/>
              <w:rPr>
                <w:b/>
                <w:bCs/>
              </w:rPr>
            </w:pPr>
            <w:r w:rsidRPr="00425523">
              <w:rPr>
                <w:b/>
                <w:bCs/>
              </w:rPr>
              <w:t xml:space="preserve">Acting By and Through the City Public Service   </w:t>
            </w:r>
          </w:p>
          <w:p w14:paraId="0937019A" w14:textId="77777777" w:rsidR="00425523" w:rsidRPr="00425523" w:rsidRDefault="00425523" w:rsidP="004D7B52">
            <w:pPr>
              <w:pStyle w:val="Default"/>
              <w:ind w:right="-1440"/>
              <w:rPr>
                <w:b/>
                <w:bCs/>
              </w:rPr>
            </w:pPr>
            <w:r w:rsidRPr="00425523">
              <w:rPr>
                <w:b/>
                <w:bCs/>
              </w:rPr>
              <w:t xml:space="preserve">Board (CPS Energy) To Amend its Certificate     </w:t>
            </w:r>
          </w:p>
          <w:p w14:paraId="1E452480" w14:textId="77777777" w:rsidR="00425523" w:rsidRPr="00425523" w:rsidRDefault="00425523" w:rsidP="004D7B52">
            <w:pPr>
              <w:pStyle w:val="Default"/>
              <w:ind w:right="-1440"/>
              <w:rPr>
                <w:b/>
                <w:bCs/>
              </w:rPr>
            </w:pPr>
            <w:r w:rsidRPr="00425523">
              <w:rPr>
                <w:b/>
                <w:bCs/>
              </w:rPr>
              <w:t xml:space="preserve">of Convenience and Necessity for the Proposed    </w:t>
            </w:r>
          </w:p>
          <w:p w14:paraId="5D95F4C7" w14:textId="77777777" w:rsidR="00425523" w:rsidRPr="00425523" w:rsidRDefault="00425523" w:rsidP="004D7B52">
            <w:pPr>
              <w:pStyle w:val="Default"/>
              <w:ind w:right="-1440"/>
              <w:rPr>
                <w:b/>
                <w:bCs/>
              </w:rPr>
            </w:pPr>
            <w:r w:rsidRPr="00425523">
              <w:rPr>
                <w:b/>
                <w:bCs/>
              </w:rPr>
              <w:t xml:space="preserve">Scenic Loop 138-kV Transmission Line Project    </w:t>
            </w:r>
          </w:p>
          <w:p w14:paraId="5CDC4B8F" w14:textId="77777777" w:rsidR="00425523" w:rsidRPr="00425523" w:rsidRDefault="00425523" w:rsidP="004D7B52">
            <w:pPr>
              <w:jc w:val="both"/>
              <w:rPr>
                <w:rFonts w:ascii="Times New Roman" w:hAnsi="Times New Roman" w:cs="Times New Roman"/>
                <w:b/>
                <w:bCs/>
              </w:rPr>
            </w:pPr>
            <w:r w:rsidRPr="00425523">
              <w:rPr>
                <w:rFonts w:ascii="Times New Roman" w:hAnsi="Times New Roman" w:cs="Times New Roman"/>
                <w:b/>
                <w:bCs/>
              </w:rPr>
              <w:t xml:space="preserve">in Bexar County, Texas                                           </w:t>
            </w:r>
          </w:p>
          <w:p w14:paraId="0A4BA1EA" w14:textId="77777777" w:rsidR="00425523" w:rsidRPr="00425523" w:rsidRDefault="00425523" w:rsidP="004D7B52">
            <w:pPr>
              <w:spacing w:line="264" w:lineRule="auto"/>
              <w:rPr>
                <w:rFonts w:ascii="Times New Roman" w:hAnsi="Times New Roman" w:cs="Times New Roman"/>
                <w:b/>
                <w:bCs/>
              </w:rPr>
            </w:pPr>
          </w:p>
        </w:tc>
        <w:tc>
          <w:tcPr>
            <w:tcW w:w="2356" w:type="pct"/>
            <w:tcBorders>
              <w:left w:val="nil"/>
            </w:tcBorders>
            <w:tcMar>
              <w:left w:w="115" w:type="dxa"/>
            </w:tcMar>
          </w:tcPr>
          <w:p w14:paraId="26F5DFA1" w14:textId="77777777" w:rsidR="00425523" w:rsidRPr="00425523" w:rsidRDefault="00425523" w:rsidP="004D7B52">
            <w:pPr>
              <w:pStyle w:val="CaseNo"/>
              <w:spacing w:after="0"/>
              <w:rPr>
                <w:rFonts w:ascii="Times New Roman" w:hAnsi="Times New Roman" w:cs="Times New Roman"/>
                <w:b/>
                <w:bCs/>
                <w:sz w:val="24"/>
                <w:szCs w:val="24"/>
              </w:rPr>
            </w:pPr>
          </w:p>
          <w:p w14:paraId="71030051" w14:textId="77777777" w:rsidR="00425523" w:rsidRPr="00425523" w:rsidRDefault="00425523" w:rsidP="004D7B52">
            <w:pPr>
              <w:pStyle w:val="CaseNo"/>
              <w:spacing w:after="0"/>
              <w:rPr>
                <w:rFonts w:ascii="Times New Roman" w:hAnsi="Times New Roman" w:cs="Times New Roman"/>
                <w:b/>
                <w:bCs/>
                <w:sz w:val="24"/>
                <w:szCs w:val="24"/>
              </w:rPr>
            </w:pPr>
          </w:p>
          <w:p w14:paraId="03557B7B" w14:textId="4190F490" w:rsidR="00425523" w:rsidRPr="00425523" w:rsidRDefault="00425523" w:rsidP="004D7B52">
            <w:pPr>
              <w:pStyle w:val="CaseNo"/>
              <w:spacing w:after="0"/>
              <w:rPr>
                <w:rFonts w:ascii="Times New Roman" w:hAnsi="Times New Roman" w:cs="Times New Roman"/>
                <w:b/>
                <w:bCs/>
              </w:rPr>
            </w:pPr>
            <w:r w:rsidRPr="00425523">
              <w:rPr>
                <w:rFonts w:ascii="Times New Roman" w:hAnsi="Times New Roman" w:cs="Times New Roman"/>
                <w:b/>
                <w:bCs/>
                <w:sz w:val="24"/>
                <w:szCs w:val="24"/>
              </w:rPr>
              <w:t>B</w:t>
            </w:r>
            <w:r w:rsidRPr="00425523">
              <w:rPr>
                <w:rFonts w:ascii="Times New Roman" w:hAnsi="Times New Roman" w:cs="Times New Roman"/>
                <w:b/>
                <w:bCs/>
              </w:rPr>
              <w:t xml:space="preserve">EFORE THE STATE OFFICE OF </w:t>
            </w:r>
          </w:p>
          <w:p w14:paraId="6A5EB20F" w14:textId="77777777" w:rsidR="00425523" w:rsidRPr="00425523" w:rsidRDefault="00425523" w:rsidP="004D7B52">
            <w:pPr>
              <w:pStyle w:val="CaseNo"/>
              <w:spacing w:after="0"/>
              <w:rPr>
                <w:rFonts w:ascii="Times New Roman" w:hAnsi="Times New Roman" w:cs="Times New Roman"/>
                <w:b/>
                <w:bCs/>
              </w:rPr>
            </w:pPr>
            <w:r w:rsidRPr="00425523">
              <w:rPr>
                <w:rFonts w:ascii="Times New Roman" w:hAnsi="Times New Roman" w:cs="Times New Roman"/>
                <w:b/>
                <w:bCs/>
              </w:rPr>
              <w:t>ADMINISTRATIVE HEARINGS</w:t>
            </w:r>
          </w:p>
          <w:p w14:paraId="78E92B2F" w14:textId="1E6B08C6" w:rsidR="00425523" w:rsidRPr="00425523" w:rsidRDefault="00425523" w:rsidP="004D7B52">
            <w:pPr>
              <w:pStyle w:val="CaseNo"/>
              <w:spacing w:after="0"/>
              <w:rPr>
                <w:rFonts w:ascii="Times New Roman" w:hAnsi="Times New Roman" w:cs="Times New Roman"/>
                <w:b/>
                <w:bCs/>
                <w:sz w:val="24"/>
                <w:szCs w:val="24"/>
              </w:rPr>
            </w:pPr>
          </w:p>
        </w:tc>
      </w:tr>
    </w:tbl>
    <w:p w14:paraId="1E472685" w14:textId="77777777" w:rsidR="00425523" w:rsidRDefault="00425523" w:rsidP="00F4071B">
      <w:pPr>
        <w:spacing w:line="360" w:lineRule="auto"/>
        <w:rPr>
          <w:rFonts w:ascii="Times New Roman" w:hAnsi="Times New Roman" w:cs="Times New Roman"/>
        </w:rPr>
      </w:pPr>
    </w:p>
    <w:p w14:paraId="7CE4269E" w14:textId="77777777" w:rsidR="00425523" w:rsidRPr="00425523" w:rsidRDefault="00425523" w:rsidP="00425523">
      <w:pPr>
        <w:spacing w:line="360" w:lineRule="auto"/>
        <w:jc w:val="center"/>
        <w:rPr>
          <w:rFonts w:ascii="Times New Roman" w:hAnsi="Times New Roman" w:cs="Times New Roman"/>
          <w:b/>
          <w:bCs/>
        </w:rPr>
      </w:pPr>
      <w:r w:rsidRPr="00425523">
        <w:rPr>
          <w:rFonts w:ascii="Times New Roman" w:hAnsi="Times New Roman" w:cs="Times New Roman"/>
          <w:b/>
          <w:bCs/>
        </w:rPr>
        <w:t>STATEMENT OF POSITION OF JESSE C. DELEE</w:t>
      </w:r>
    </w:p>
    <w:p w14:paraId="7A942CF4" w14:textId="3F8BB4C4" w:rsidR="005D2818" w:rsidRPr="00100A7C" w:rsidRDefault="005D2818" w:rsidP="00F4071B">
      <w:pPr>
        <w:spacing w:line="360" w:lineRule="auto"/>
        <w:rPr>
          <w:rFonts w:ascii="Times New Roman" w:hAnsi="Times New Roman" w:cs="Times New Roman"/>
        </w:rPr>
      </w:pPr>
    </w:p>
    <w:p w14:paraId="070A38F2" w14:textId="6F5208EC" w:rsidR="00756E97" w:rsidRDefault="00756E97" w:rsidP="00756E97">
      <w:pPr>
        <w:spacing w:line="360" w:lineRule="auto"/>
        <w:rPr>
          <w:rFonts w:ascii="Times New Roman" w:hAnsi="Times New Roman" w:cs="Times New Roman"/>
        </w:rPr>
      </w:pPr>
      <w:r w:rsidRPr="00756E97">
        <w:rPr>
          <w:rFonts w:ascii="Times New Roman" w:hAnsi="Times New Roman" w:cs="Times New Roman"/>
        </w:rPr>
        <w:t>1.</w:t>
      </w:r>
      <w:r>
        <w:rPr>
          <w:rFonts w:ascii="Times New Roman" w:hAnsi="Times New Roman" w:cs="Times New Roman"/>
        </w:rPr>
        <w:t xml:space="preserve">  </w:t>
      </w:r>
      <w:r w:rsidRPr="00756E97">
        <w:rPr>
          <w:rFonts w:ascii="Times New Roman" w:hAnsi="Times New Roman" w:cs="Times New Roman"/>
        </w:rPr>
        <w:t xml:space="preserve">My name is Jesse C. </w:t>
      </w:r>
      <w:proofErr w:type="spellStart"/>
      <w:r w:rsidRPr="00756E97">
        <w:rPr>
          <w:rFonts w:ascii="Times New Roman" w:hAnsi="Times New Roman" w:cs="Times New Roman"/>
        </w:rPr>
        <w:t>Delee</w:t>
      </w:r>
      <w:proofErr w:type="spellEnd"/>
      <w:r w:rsidRPr="00756E97">
        <w:rPr>
          <w:rFonts w:ascii="Times New Roman" w:hAnsi="Times New Roman" w:cs="Times New Roman"/>
        </w:rPr>
        <w:t xml:space="preserve"> and I have been an orthopedic surgeon in San Antonio for </w:t>
      </w:r>
      <w:r w:rsidR="00E960BC">
        <w:rPr>
          <w:rFonts w:ascii="Times New Roman" w:hAnsi="Times New Roman" w:cs="Times New Roman"/>
        </w:rPr>
        <w:t xml:space="preserve">approximately </w:t>
      </w:r>
      <w:r w:rsidR="00200F20">
        <w:rPr>
          <w:rFonts w:ascii="Times New Roman" w:hAnsi="Times New Roman" w:cs="Times New Roman"/>
        </w:rPr>
        <w:t>50</w:t>
      </w:r>
      <w:r w:rsidRPr="00756E97">
        <w:rPr>
          <w:rFonts w:ascii="Times New Roman" w:hAnsi="Times New Roman" w:cs="Times New Roman"/>
        </w:rPr>
        <w:t xml:space="preserve"> years.  </w:t>
      </w:r>
    </w:p>
    <w:p w14:paraId="1A88E587" w14:textId="77777777" w:rsidR="00756E97" w:rsidRDefault="00756E97" w:rsidP="00756E97">
      <w:pPr>
        <w:spacing w:line="360" w:lineRule="auto"/>
        <w:rPr>
          <w:rFonts w:ascii="Times New Roman" w:hAnsi="Times New Roman" w:cs="Times New Roman"/>
        </w:rPr>
      </w:pPr>
    </w:p>
    <w:p w14:paraId="46F9E440" w14:textId="388CEEA1" w:rsidR="00756E97" w:rsidRDefault="00756E97" w:rsidP="00756E97">
      <w:pPr>
        <w:spacing w:line="360" w:lineRule="auto"/>
        <w:rPr>
          <w:rFonts w:ascii="Times New Roman" w:hAnsi="Times New Roman" w:cs="Times New Roman"/>
        </w:rPr>
      </w:pPr>
      <w:r>
        <w:rPr>
          <w:rFonts w:ascii="Times New Roman" w:hAnsi="Times New Roman" w:cs="Times New Roman"/>
        </w:rPr>
        <w:t xml:space="preserve">2. </w:t>
      </w:r>
      <w:r w:rsidR="00200F20">
        <w:rPr>
          <w:rFonts w:ascii="Times New Roman" w:hAnsi="Times New Roman" w:cs="Times New Roman"/>
        </w:rPr>
        <w:t>I own</w:t>
      </w:r>
      <w:r>
        <w:rPr>
          <w:rFonts w:ascii="Times New Roman" w:hAnsi="Times New Roman" w:cs="Times New Roman"/>
        </w:rPr>
        <w:t xml:space="preserve"> three </w:t>
      </w:r>
      <w:r w:rsidR="00200F20">
        <w:rPr>
          <w:rFonts w:ascii="Times New Roman" w:hAnsi="Times New Roman" w:cs="Times New Roman"/>
        </w:rPr>
        <w:t xml:space="preserve">and one half </w:t>
      </w:r>
      <w:r>
        <w:rPr>
          <w:rFonts w:ascii="Times New Roman" w:hAnsi="Times New Roman" w:cs="Times New Roman"/>
        </w:rPr>
        <w:t>lots at High Country Ranch (HCR)</w:t>
      </w:r>
      <w:r w:rsidR="00200F20">
        <w:rPr>
          <w:rFonts w:ascii="Times New Roman" w:hAnsi="Times New Roman" w:cs="Times New Roman"/>
        </w:rPr>
        <w:t>.  The first lot I bought in 199</w:t>
      </w:r>
      <w:r w:rsidR="003F4F4F">
        <w:rPr>
          <w:rFonts w:ascii="Times New Roman" w:hAnsi="Times New Roman" w:cs="Times New Roman"/>
        </w:rPr>
        <w:t>4 from Boyce Gaskin</w:t>
      </w:r>
      <w:r w:rsidR="00200F20">
        <w:rPr>
          <w:rFonts w:ascii="Times New Roman" w:hAnsi="Times New Roman" w:cs="Times New Roman"/>
        </w:rPr>
        <w:t>.</w:t>
      </w:r>
    </w:p>
    <w:p w14:paraId="1826D051" w14:textId="77777777" w:rsidR="00756E97" w:rsidRDefault="00756E97" w:rsidP="00756E97">
      <w:pPr>
        <w:spacing w:line="360" w:lineRule="auto"/>
        <w:rPr>
          <w:rFonts w:ascii="Times New Roman" w:hAnsi="Times New Roman" w:cs="Times New Roman"/>
        </w:rPr>
      </w:pPr>
    </w:p>
    <w:p w14:paraId="6A93F146" w14:textId="52D3CB75" w:rsidR="00756E97" w:rsidRDefault="00756E97" w:rsidP="00756E97">
      <w:pPr>
        <w:spacing w:line="360" w:lineRule="auto"/>
        <w:rPr>
          <w:rFonts w:ascii="Times New Roman" w:hAnsi="Times New Roman" w:cs="Times New Roman"/>
        </w:rPr>
      </w:pPr>
      <w:r>
        <w:rPr>
          <w:rFonts w:ascii="Times New Roman" w:hAnsi="Times New Roman" w:cs="Times New Roman"/>
        </w:rPr>
        <w:t xml:space="preserve">3. In </w:t>
      </w:r>
      <w:r w:rsidR="00200F20">
        <w:rPr>
          <w:rFonts w:ascii="Times New Roman" w:hAnsi="Times New Roman" w:cs="Times New Roman"/>
        </w:rPr>
        <w:t>200</w:t>
      </w:r>
      <w:r w:rsidR="004B181A">
        <w:rPr>
          <w:rFonts w:ascii="Times New Roman" w:hAnsi="Times New Roman" w:cs="Times New Roman"/>
        </w:rPr>
        <w:t>0</w:t>
      </w:r>
      <w:r>
        <w:rPr>
          <w:rFonts w:ascii="Times New Roman" w:hAnsi="Times New Roman" w:cs="Times New Roman"/>
        </w:rPr>
        <w:t xml:space="preserve"> I built a house, guest house and </w:t>
      </w:r>
      <w:r w:rsidR="00781242">
        <w:rPr>
          <w:rFonts w:ascii="Times New Roman" w:hAnsi="Times New Roman" w:cs="Times New Roman"/>
        </w:rPr>
        <w:t xml:space="preserve">two </w:t>
      </w:r>
      <w:r>
        <w:rPr>
          <w:rFonts w:ascii="Times New Roman" w:hAnsi="Times New Roman" w:cs="Times New Roman"/>
        </w:rPr>
        <w:t>garage</w:t>
      </w:r>
      <w:r w:rsidR="00781242">
        <w:rPr>
          <w:rFonts w:ascii="Times New Roman" w:hAnsi="Times New Roman" w:cs="Times New Roman"/>
        </w:rPr>
        <w:t>s</w:t>
      </w:r>
      <w:r>
        <w:rPr>
          <w:rFonts w:ascii="Times New Roman" w:hAnsi="Times New Roman" w:cs="Times New Roman"/>
        </w:rPr>
        <w:t xml:space="preserve"> on one of the</w:t>
      </w:r>
      <w:r w:rsidR="00200F20">
        <w:rPr>
          <w:rFonts w:ascii="Times New Roman" w:hAnsi="Times New Roman" w:cs="Times New Roman"/>
        </w:rPr>
        <w:t xml:space="preserve"> lots</w:t>
      </w:r>
      <w:r>
        <w:rPr>
          <w:rFonts w:ascii="Times New Roman" w:hAnsi="Times New Roman" w:cs="Times New Roman"/>
        </w:rPr>
        <w:t>.</w:t>
      </w:r>
      <w:r w:rsidR="00781242">
        <w:rPr>
          <w:rFonts w:ascii="Times New Roman" w:hAnsi="Times New Roman" w:cs="Times New Roman"/>
        </w:rPr>
        <w:t xml:space="preserve">  </w:t>
      </w:r>
      <w:r>
        <w:rPr>
          <w:rFonts w:ascii="Times New Roman" w:hAnsi="Times New Roman" w:cs="Times New Roman"/>
        </w:rPr>
        <w:t>From my back porch, I have a sweeping view to the east of HCR, which encompasses Pecan Springs, Anaqua Springs Ranch</w:t>
      </w:r>
      <w:r w:rsidR="00781242">
        <w:rPr>
          <w:rFonts w:ascii="Times New Roman" w:hAnsi="Times New Roman" w:cs="Times New Roman"/>
        </w:rPr>
        <w:t xml:space="preserve">, </w:t>
      </w:r>
      <w:r>
        <w:rPr>
          <w:rFonts w:ascii="Times New Roman" w:hAnsi="Times New Roman" w:cs="Times New Roman"/>
        </w:rPr>
        <w:t>the Canyons developments</w:t>
      </w:r>
      <w:r w:rsidR="00781242">
        <w:rPr>
          <w:rFonts w:ascii="Times New Roman" w:hAnsi="Times New Roman" w:cs="Times New Roman"/>
        </w:rPr>
        <w:t xml:space="preserve"> and other developments</w:t>
      </w:r>
      <w:r>
        <w:rPr>
          <w:rFonts w:ascii="Times New Roman" w:hAnsi="Times New Roman" w:cs="Times New Roman"/>
        </w:rPr>
        <w:t xml:space="preserve">.  </w:t>
      </w:r>
    </w:p>
    <w:p w14:paraId="21E12219" w14:textId="77777777" w:rsidR="00756E97" w:rsidRDefault="00756E97" w:rsidP="00756E97">
      <w:pPr>
        <w:spacing w:line="360" w:lineRule="auto"/>
        <w:rPr>
          <w:rFonts w:ascii="Times New Roman" w:hAnsi="Times New Roman" w:cs="Times New Roman"/>
        </w:rPr>
      </w:pPr>
    </w:p>
    <w:p w14:paraId="014AA1DD" w14:textId="3AF4B995" w:rsidR="001A4811" w:rsidRDefault="00756E97" w:rsidP="00756E97">
      <w:pPr>
        <w:spacing w:line="360" w:lineRule="auto"/>
        <w:rPr>
          <w:rFonts w:ascii="Times New Roman" w:hAnsi="Times New Roman" w:cs="Times New Roman"/>
        </w:rPr>
      </w:pPr>
      <w:r>
        <w:rPr>
          <w:rFonts w:ascii="Times New Roman" w:hAnsi="Times New Roman" w:cs="Times New Roman"/>
        </w:rPr>
        <w:t>4. HCR</w:t>
      </w:r>
      <w:r w:rsidR="002E26C7" w:rsidRPr="00756E97">
        <w:rPr>
          <w:rFonts w:ascii="Times New Roman" w:hAnsi="Times New Roman" w:cs="Times New Roman"/>
        </w:rPr>
        <w:t xml:space="preserve"> is comprised of approximately 350 acres of land in the northwest corner of Bexar County</w:t>
      </w:r>
      <w:r>
        <w:rPr>
          <w:rFonts w:ascii="Times New Roman" w:hAnsi="Times New Roman" w:cs="Times New Roman"/>
        </w:rPr>
        <w:t xml:space="preserve">. </w:t>
      </w:r>
    </w:p>
    <w:p w14:paraId="59805EC5" w14:textId="5CB75F16" w:rsidR="00756E97" w:rsidRDefault="00756E97" w:rsidP="00756E97">
      <w:pPr>
        <w:spacing w:line="360" w:lineRule="auto"/>
        <w:rPr>
          <w:rFonts w:ascii="Times New Roman" w:hAnsi="Times New Roman" w:cs="Times New Roman"/>
        </w:rPr>
      </w:pPr>
    </w:p>
    <w:p w14:paraId="0487BB93" w14:textId="5A02C921" w:rsidR="001A4811" w:rsidRDefault="00756E97" w:rsidP="00F4071B">
      <w:pPr>
        <w:spacing w:line="360" w:lineRule="auto"/>
        <w:rPr>
          <w:rFonts w:ascii="Times New Roman" w:hAnsi="Times New Roman" w:cs="Times New Roman"/>
        </w:rPr>
      </w:pPr>
      <w:r>
        <w:rPr>
          <w:rFonts w:ascii="Times New Roman" w:hAnsi="Times New Roman" w:cs="Times New Roman"/>
        </w:rPr>
        <w:t xml:space="preserve">5. </w:t>
      </w:r>
      <w:r w:rsidR="00815F88" w:rsidRPr="00100A7C">
        <w:rPr>
          <w:rFonts w:ascii="Times New Roman" w:hAnsi="Times New Roman" w:cs="Times New Roman"/>
        </w:rPr>
        <w:t>HCR</w:t>
      </w:r>
      <w:r w:rsidR="002E26C7" w:rsidRPr="00100A7C">
        <w:rPr>
          <w:rFonts w:ascii="Times New Roman" w:hAnsi="Times New Roman" w:cs="Times New Roman"/>
        </w:rPr>
        <w:t xml:space="preserve"> has been in existence for over forty years with execution of the first Covenants occurring on June 15, 1977</w:t>
      </w:r>
      <w:r>
        <w:rPr>
          <w:rFonts w:ascii="Times New Roman" w:hAnsi="Times New Roman" w:cs="Times New Roman"/>
        </w:rPr>
        <w:t>.</w:t>
      </w:r>
      <w:r w:rsidR="002E26C7" w:rsidRPr="00100A7C">
        <w:rPr>
          <w:rFonts w:ascii="Times New Roman" w:hAnsi="Times New Roman" w:cs="Times New Roman"/>
        </w:rPr>
        <w:t xml:space="preserve"> </w:t>
      </w:r>
    </w:p>
    <w:p w14:paraId="663399A7" w14:textId="77777777" w:rsidR="004F6D1B" w:rsidRDefault="004F6D1B" w:rsidP="00F4071B">
      <w:pPr>
        <w:spacing w:line="360" w:lineRule="auto"/>
        <w:rPr>
          <w:rFonts w:ascii="Times New Roman" w:hAnsi="Times New Roman" w:cs="Times New Roman"/>
        </w:rPr>
      </w:pPr>
    </w:p>
    <w:p w14:paraId="649A9A68" w14:textId="040CC228" w:rsidR="002E26C7" w:rsidRPr="00100A7C" w:rsidRDefault="00882540" w:rsidP="00F4071B">
      <w:pPr>
        <w:spacing w:line="360" w:lineRule="auto"/>
        <w:rPr>
          <w:rFonts w:ascii="Times New Roman" w:hAnsi="Times New Roman" w:cs="Times New Roman"/>
        </w:rPr>
      </w:pPr>
      <w:r>
        <w:rPr>
          <w:rFonts w:ascii="Times New Roman" w:hAnsi="Times New Roman" w:cs="Times New Roman"/>
        </w:rPr>
        <w:t>6</w:t>
      </w:r>
      <w:r w:rsidR="001A4811">
        <w:rPr>
          <w:rFonts w:ascii="Times New Roman" w:hAnsi="Times New Roman" w:cs="Times New Roman"/>
        </w:rPr>
        <w:t>.</w:t>
      </w:r>
      <w:r>
        <w:rPr>
          <w:rFonts w:ascii="Times New Roman" w:hAnsi="Times New Roman" w:cs="Times New Roman"/>
        </w:rPr>
        <w:t xml:space="preserve">  </w:t>
      </w:r>
      <w:r w:rsidR="002E26C7" w:rsidRPr="00100A7C">
        <w:rPr>
          <w:rFonts w:ascii="Times New Roman" w:hAnsi="Times New Roman" w:cs="Times New Roman"/>
        </w:rPr>
        <w:t>HCR is comprised of 15 individually owned lots and approximately 30</w:t>
      </w:r>
      <w:r w:rsidR="00817ACA">
        <w:rPr>
          <w:rFonts w:ascii="Times New Roman" w:hAnsi="Times New Roman" w:cs="Times New Roman"/>
        </w:rPr>
        <w:t>0</w:t>
      </w:r>
      <w:r w:rsidR="002E26C7" w:rsidRPr="00100A7C">
        <w:rPr>
          <w:rFonts w:ascii="Times New Roman" w:hAnsi="Times New Roman" w:cs="Times New Roman"/>
        </w:rPr>
        <w:t xml:space="preserve"> acres of common recreation area </w:t>
      </w:r>
      <w:r w:rsidR="00817ACA">
        <w:rPr>
          <w:rFonts w:ascii="Times New Roman" w:hAnsi="Times New Roman" w:cs="Times New Roman"/>
        </w:rPr>
        <w:t xml:space="preserve">(plus a nine acre club site tract) </w:t>
      </w:r>
      <w:r w:rsidR="002E26C7" w:rsidRPr="00100A7C">
        <w:rPr>
          <w:rFonts w:ascii="Times New Roman" w:hAnsi="Times New Roman" w:cs="Times New Roman"/>
        </w:rPr>
        <w:t xml:space="preserve">wrapping around the southern and western borders of the lots.  This recreation area is available to individual lot owners </w:t>
      </w:r>
      <w:r w:rsidR="00782944" w:rsidRPr="00100A7C">
        <w:rPr>
          <w:rFonts w:ascii="Times New Roman" w:hAnsi="Times New Roman" w:cs="Times New Roman"/>
        </w:rPr>
        <w:t>and their families</w:t>
      </w:r>
      <w:r w:rsidR="00815F88" w:rsidRPr="00100A7C">
        <w:rPr>
          <w:rFonts w:ascii="Times New Roman" w:hAnsi="Times New Roman" w:cs="Times New Roman"/>
        </w:rPr>
        <w:t xml:space="preserve"> </w:t>
      </w:r>
      <w:r w:rsidR="00FC1EB2">
        <w:rPr>
          <w:rFonts w:ascii="Times New Roman" w:hAnsi="Times New Roman" w:cs="Times New Roman"/>
        </w:rPr>
        <w:t xml:space="preserve">and </w:t>
      </w:r>
      <w:r w:rsidR="002E26C7" w:rsidRPr="00100A7C">
        <w:rPr>
          <w:rFonts w:ascii="Times New Roman" w:hAnsi="Times New Roman" w:cs="Times New Roman"/>
        </w:rPr>
        <w:t xml:space="preserve">is used for hiking, </w:t>
      </w:r>
      <w:r w:rsidR="00FC1EB2">
        <w:rPr>
          <w:rFonts w:ascii="Times New Roman" w:hAnsi="Times New Roman" w:cs="Times New Roman"/>
        </w:rPr>
        <w:t xml:space="preserve">hunting, </w:t>
      </w:r>
      <w:r w:rsidR="002E26C7" w:rsidRPr="00100A7C">
        <w:rPr>
          <w:rFonts w:ascii="Times New Roman" w:hAnsi="Times New Roman" w:cs="Times New Roman"/>
        </w:rPr>
        <w:t>bird and wildlife viewing</w:t>
      </w:r>
      <w:r w:rsidR="00FC1EB2">
        <w:rPr>
          <w:rFonts w:ascii="Times New Roman" w:hAnsi="Times New Roman" w:cs="Times New Roman"/>
        </w:rPr>
        <w:t xml:space="preserve">, and educating our youth about nature </w:t>
      </w:r>
      <w:r w:rsidR="00FC1EB2">
        <w:rPr>
          <w:rFonts w:ascii="Times New Roman" w:hAnsi="Times New Roman" w:cs="Times New Roman"/>
        </w:rPr>
        <w:lastRenderedPageBreak/>
        <w:t>conservancy in the unique micro-environment of the Texas Hill Country</w:t>
      </w:r>
      <w:r w:rsidR="002E26C7" w:rsidRPr="00100A7C">
        <w:rPr>
          <w:rFonts w:ascii="Times New Roman" w:hAnsi="Times New Roman" w:cs="Times New Roman"/>
        </w:rPr>
        <w:t xml:space="preserve">.  In addition, it is used agriculturally for cattle grazing.  </w:t>
      </w:r>
    </w:p>
    <w:p w14:paraId="1A227E2C" w14:textId="77777777" w:rsidR="004F6D1B" w:rsidRDefault="004F6D1B" w:rsidP="00F4071B">
      <w:pPr>
        <w:spacing w:line="360" w:lineRule="auto"/>
        <w:rPr>
          <w:rFonts w:ascii="Times New Roman" w:hAnsi="Times New Roman" w:cs="Times New Roman"/>
        </w:rPr>
      </w:pPr>
    </w:p>
    <w:p w14:paraId="384F1129" w14:textId="2D9BFA65" w:rsidR="00782944" w:rsidRDefault="00882540" w:rsidP="00F4071B">
      <w:pPr>
        <w:spacing w:line="360" w:lineRule="auto"/>
        <w:rPr>
          <w:rFonts w:ascii="Times New Roman" w:hAnsi="Times New Roman" w:cs="Times New Roman"/>
        </w:rPr>
      </w:pPr>
      <w:r>
        <w:rPr>
          <w:rFonts w:ascii="Times New Roman" w:hAnsi="Times New Roman" w:cs="Times New Roman"/>
        </w:rPr>
        <w:t>7</w:t>
      </w:r>
      <w:r w:rsidR="001A4811">
        <w:rPr>
          <w:rFonts w:ascii="Times New Roman" w:hAnsi="Times New Roman" w:cs="Times New Roman"/>
        </w:rPr>
        <w:t xml:space="preserve">. </w:t>
      </w:r>
      <w:r w:rsidR="002E26C7" w:rsidRPr="00100A7C">
        <w:rPr>
          <w:rFonts w:ascii="Times New Roman" w:hAnsi="Times New Roman" w:cs="Times New Roman"/>
        </w:rPr>
        <w:t xml:space="preserve">There are </w:t>
      </w:r>
      <w:r w:rsidR="00363604">
        <w:rPr>
          <w:rFonts w:ascii="Times New Roman" w:hAnsi="Times New Roman" w:cs="Times New Roman"/>
        </w:rPr>
        <w:t>six</w:t>
      </w:r>
      <w:r w:rsidR="002E26C7" w:rsidRPr="00100A7C">
        <w:rPr>
          <w:rFonts w:ascii="Times New Roman" w:hAnsi="Times New Roman" w:cs="Times New Roman"/>
        </w:rPr>
        <w:t xml:space="preserve"> blinds and </w:t>
      </w:r>
      <w:r w:rsidR="00363604">
        <w:rPr>
          <w:rFonts w:ascii="Times New Roman" w:hAnsi="Times New Roman" w:cs="Times New Roman"/>
        </w:rPr>
        <w:t xml:space="preserve">eight </w:t>
      </w:r>
      <w:r w:rsidR="002E26C7" w:rsidRPr="00100A7C">
        <w:rPr>
          <w:rFonts w:ascii="Times New Roman" w:hAnsi="Times New Roman" w:cs="Times New Roman"/>
        </w:rPr>
        <w:t xml:space="preserve">feeders located throughout the ranch.  </w:t>
      </w:r>
      <w:r w:rsidR="00815F88" w:rsidRPr="00100A7C">
        <w:rPr>
          <w:rFonts w:ascii="Times New Roman" w:hAnsi="Times New Roman" w:cs="Times New Roman"/>
        </w:rPr>
        <w:t xml:space="preserve">Members </w:t>
      </w:r>
      <w:r w:rsidR="002E26C7" w:rsidRPr="00100A7C">
        <w:rPr>
          <w:rFonts w:ascii="Times New Roman" w:hAnsi="Times New Roman" w:cs="Times New Roman"/>
        </w:rPr>
        <w:t xml:space="preserve">are allowed to </w:t>
      </w:r>
      <w:r w:rsidR="00FC1EB2">
        <w:rPr>
          <w:rFonts w:ascii="Times New Roman" w:hAnsi="Times New Roman" w:cs="Times New Roman"/>
        </w:rPr>
        <w:t xml:space="preserve">use </w:t>
      </w:r>
      <w:r w:rsidR="002E26C7" w:rsidRPr="00100A7C">
        <w:rPr>
          <w:rFonts w:ascii="Times New Roman" w:hAnsi="Times New Roman" w:cs="Times New Roman"/>
        </w:rPr>
        <w:t>any of the blinds on a first come, first serve basis</w:t>
      </w:r>
      <w:r w:rsidR="00815F88" w:rsidRPr="00100A7C">
        <w:rPr>
          <w:rFonts w:ascii="Times New Roman" w:hAnsi="Times New Roman" w:cs="Times New Roman"/>
        </w:rPr>
        <w:t>, at all times of the year.</w:t>
      </w:r>
      <w:r w:rsidR="002E26C7" w:rsidRPr="00100A7C">
        <w:rPr>
          <w:rFonts w:ascii="Times New Roman" w:hAnsi="Times New Roman" w:cs="Times New Roman"/>
        </w:rPr>
        <w:t xml:space="preserve">  </w:t>
      </w:r>
      <w:r w:rsidR="00FC1EB2" w:rsidRPr="00100A7C">
        <w:rPr>
          <w:rFonts w:ascii="Times New Roman" w:hAnsi="Times New Roman" w:cs="Times New Roman"/>
        </w:rPr>
        <w:t xml:space="preserve">Harvest data </w:t>
      </w:r>
      <w:r w:rsidR="00FC1EB2">
        <w:rPr>
          <w:rFonts w:ascii="Times New Roman" w:hAnsi="Times New Roman" w:cs="Times New Roman"/>
        </w:rPr>
        <w:t xml:space="preserve">and sightings </w:t>
      </w:r>
      <w:r w:rsidR="00FC1EB2" w:rsidRPr="00100A7C">
        <w:rPr>
          <w:rFonts w:ascii="Times New Roman" w:hAnsi="Times New Roman" w:cs="Times New Roman"/>
        </w:rPr>
        <w:t>of both game</w:t>
      </w:r>
      <w:r w:rsidR="00E960BC">
        <w:rPr>
          <w:rFonts w:ascii="Times New Roman" w:hAnsi="Times New Roman" w:cs="Times New Roman"/>
        </w:rPr>
        <w:t xml:space="preserve">, </w:t>
      </w:r>
      <w:r w:rsidR="00FC1EB2" w:rsidRPr="00100A7C">
        <w:rPr>
          <w:rFonts w:ascii="Times New Roman" w:hAnsi="Times New Roman" w:cs="Times New Roman"/>
        </w:rPr>
        <w:t>non-game animals</w:t>
      </w:r>
      <w:r w:rsidR="00E960BC">
        <w:rPr>
          <w:rFonts w:ascii="Times New Roman" w:hAnsi="Times New Roman" w:cs="Times New Roman"/>
        </w:rPr>
        <w:t xml:space="preserve"> and birds</w:t>
      </w:r>
      <w:r w:rsidR="00FC1EB2" w:rsidRPr="00100A7C">
        <w:rPr>
          <w:rFonts w:ascii="Times New Roman" w:hAnsi="Times New Roman" w:cs="Times New Roman"/>
        </w:rPr>
        <w:t xml:space="preserve"> </w:t>
      </w:r>
      <w:r w:rsidR="00FC1EB2">
        <w:rPr>
          <w:rFonts w:ascii="Times New Roman" w:hAnsi="Times New Roman" w:cs="Times New Roman"/>
        </w:rPr>
        <w:t>are</w:t>
      </w:r>
      <w:r w:rsidR="00FC1EB2" w:rsidRPr="00100A7C">
        <w:rPr>
          <w:rFonts w:ascii="Times New Roman" w:hAnsi="Times New Roman" w:cs="Times New Roman"/>
        </w:rPr>
        <w:t xml:space="preserve"> collected in a log book located at the check-in station.  </w:t>
      </w:r>
      <w:r w:rsidR="00E433E2">
        <w:rPr>
          <w:rFonts w:ascii="Times New Roman" w:hAnsi="Times New Roman" w:cs="Times New Roman"/>
        </w:rPr>
        <w:t xml:space="preserve">Members are also required to document the age, sex and antler development of any white-tail deer harvested. </w:t>
      </w:r>
    </w:p>
    <w:p w14:paraId="597E11EA" w14:textId="77777777" w:rsidR="00E433E2" w:rsidRPr="00100A7C" w:rsidRDefault="00E433E2" w:rsidP="00F4071B">
      <w:pPr>
        <w:spacing w:line="360" w:lineRule="auto"/>
        <w:rPr>
          <w:rFonts w:ascii="Times New Roman" w:hAnsi="Times New Roman" w:cs="Times New Roman"/>
        </w:rPr>
      </w:pPr>
    </w:p>
    <w:p w14:paraId="4824AC8F" w14:textId="7F510CF2" w:rsidR="004F6D1B" w:rsidRDefault="00882540" w:rsidP="00E433E2">
      <w:pPr>
        <w:autoSpaceDE w:val="0"/>
        <w:autoSpaceDN w:val="0"/>
        <w:adjustRightInd w:val="0"/>
        <w:spacing w:line="360" w:lineRule="auto"/>
        <w:rPr>
          <w:rFonts w:ascii="Times New Roman" w:hAnsi="Times New Roman" w:cs="Times New Roman"/>
        </w:rPr>
      </w:pPr>
      <w:r>
        <w:rPr>
          <w:rFonts w:ascii="Times New Roman" w:hAnsi="Times New Roman" w:cs="Times New Roman"/>
        </w:rPr>
        <w:t>8</w:t>
      </w:r>
      <w:r w:rsidR="001A4811">
        <w:rPr>
          <w:rFonts w:ascii="Times New Roman" w:hAnsi="Times New Roman" w:cs="Times New Roman"/>
        </w:rPr>
        <w:t xml:space="preserve">. </w:t>
      </w:r>
      <w:r w:rsidR="00E433E2">
        <w:rPr>
          <w:rFonts w:ascii="Times New Roman" w:hAnsi="Times New Roman" w:cs="Times New Roman"/>
        </w:rPr>
        <w:t>Segment 49a cuts through the middle of HCR and is adjacent to a</w:t>
      </w:r>
      <w:r w:rsidR="00782944" w:rsidRPr="00100A7C">
        <w:rPr>
          <w:rFonts w:ascii="Times New Roman" w:hAnsi="Times New Roman" w:cs="Times New Roman"/>
        </w:rPr>
        <w:t xml:space="preserve">n intermittent stream </w:t>
      </w:r>
      <w:r w:rsidR="00E433E2">
        <w:rPr>
          <w:rFonts w:ascii="Times New Roman" w:hAnsi="Times New Roman" w:cs="Times New Roman"/>
        </w:rPr>
        <w:t xml:space="preserve">that </w:t>
      </w:r>
      <w:r w:rsidR="00782944" w:rsidRPr="00100A7C">
        <w:rPr>
          <w:rFonts w:ascii="Times New Roman" w:hAnsi="Times New Roman" w:cs="Times New Roman"/>
        </w:rPr>
        <w:t>runs through the heart of the property</w:t>
      </w:r>
      <w:r w:rsidR="00E433E2">
        <w:rPr>
          <w:rFonts w:ascii="Times New Roman" w:hAnsi="Times New Roman" w:cs="Times New Roman"/>
        </w:rPr>
        <w:t>.  This stream flows</w:t>
      </w:r>
      <w:r w:rsidR="00782944" w:rsidRPr="00100A7C">
        <w:rPr>
          <w:rFonts w:ascii="Times New Roman" w:hAnsi="Times New Roman" w:cs="Times New Roman"/>
        </w:rPr>
        <w:t xml:space="preserve"> in a southeast direction into Leon Springs Creek.  </w:t>
      </w:r>
    </w:p>
    <w:p w14:paraId="351C4F5B" w14:textId="77777777" w:rsidR="00882540" w:rsidRDefault="00882540" w:rsidP="00F4071B">
      <w:pPr>
        <w:spacing w:line="360" w:lineRule="auto"/>
        <w:rPr>
          <w:rFonts w:ascii="Times New Roman" w:hAnsi="Times New Roman" w:cs="Times New Roman"/>
        </w:rPr>
      </w:pPr>
    </w:p>
    <w:p w14:paraId="41FCBB9F" w14:textId="0ED4F678" w:rsidR="00A05179" w:rsidRDefault="00882540" w:rsidP="00F4071B">
      <w:pPr>
        <w:spacing w:line="360" w:lineRule="auto"/>
        <w:rPr>
          <w:rFonts w:ascii="Times New Roman" w:hAnsi="Times New Roman" w:cs="Times New Roman"/>
        </w:rPr>
      </w:pPr>
      <w:r>
        <w:rPr>
          <w:rFonts w:ascii="Times New Roman" w:hAnsi="Times New Roman" w:cs="Times New Roman"/>
        </w:rPr>
        <w:t>9</w:t>
      </w:r>
      <w:r w:rsidR="001A4811">
        <w:rPr>
          <w:rFonts w:ascii="Times New Roman" w:hAnsi="Times New Roman" w:cs="Times New Roman"/>
        </w:rPr>
        <w:t xml:space="preserve">. </w:t>
      </w:r>
      <w:r w:rsidR="00823391" w:rsidRPr="00100A7C">
        <w:rPr>
          <w:rFonts w:ascii="Times New Roman" w:hAnsi="Times New Roman" w:cs="Times New Roman"/>
        </w:rPr>
        <w:t>An abundance of wildlife is present and/or has been identified at HCR</w:t>
      </w:r>
      <w:r w:rsidR="00ED31AE">
        <w:rPr>
          <w:rFonts w:ascii="Times New Roman" w:hAnsi="Times New Roman" w:cs="Times New Roman"/>
        </w:rPr>
        <w:t xml:space="preserve">.  </w:t>
      </w:r>
    </w:p>
    <w:p w14:paraId="17B69C27" w14:textId="77777777" w:rsidR="004F6D1B" w:rsidRDefault="004F6D1B" w:rsidP="00F4071B">
      <w:pPr>
        <w:spacing w:line="360" w:lineRule="auto"/>
        <w:rPr>
          <w:rFonts w:ascii="Times New Roman" w:hAnsi="Times New Roman" w:cs="Times New Roman"/>
        </w:rPr>
      </w:pPr>
    </w:p>
    <w:p w14:paraId="53915264" w14:textId="3A9A9E57" w:rsidR="00A05179" w:rsidRDefault="00882540" w:rsidP="00F4071B">
      <w:pPr>
        <w:spacing w:line="360" w:lineRule="auto"/>
        <w:rPr>
          <w:rFonts w:ascii="Times New Roman" w:hAnsi="Times New Roman" w:cs="Times New Roman"/>
        </w:rPr>
      </w:pPr>
      <w:r>
        <w:rPr>
          <w:rFonts w:ascii="Times New Roman" w:hAnsi="Times New Roman" w:cs="Times New Roman"/>
        </w:rPr>
        <w:t>10</w:t>
      </w:r>
      <w:r w:rsidR="001A4811">
        <w:rPr>
          <w:rFonts w:ascii="Times New Roman" w:hAnsi="Times New Roman" w:cs="Times New Roman"/>
        </w:rPr>
        <w:t xml:space="preserve">. </w:t>
      </w:r>
      <w:r w:rsidR="00A05179" w:rsidRPr="00100A7C">
        <w:rPr>
          <w:rFonts w:ascii="Times New Roman" w:hAnsi="Times New Roman" w:cs="Times New Roman"/>
        </w:rPr>
        <w:t>There are multiple colonies of Red Harvester Ants near the intermittent stream</w:t>
      </w:r>
      <w:r w:rsidR="00BF7C9C">
        <w:rPr>
          <w:rFonts w:ascii="Times New Roman" w:hAnsi="Times New Roman" w:cs="Times New Roman"/>
        </w:rPr>
        <w:t xml:space="preserve"> and directly </w:t>
      </w:r>
      <w:r w:rsidR="00C105AA">
        <w:rPr>
          <w:rFonts w:ascii="Times New Roman" w:hAnsi="Times New Roman" w:cs="Times New Roman"/>
        </w:rPr>
        <w:t>in the path</w:t>
      </w:r>
      <w:r w:rsidR="00BF7C9C">
        <w:rPr>
          <w:rFonts w:ascii="Times New Roman" w:hAnsi="Times New Roman" w:cs="Times New Roman"/>
        </w:rPr>
        <w:t xml:space="preserve"> of proposed </w:t>
      </w:r>
      <w:r w:rsidR="006E1144">
        <w:rPr>
          <w:rFonts w:ascii="Times New Roman" w:hAnsi="Times New Roman" w:cs="Times New Roman"/>
        </w:rPr>
        <w:t xml:space="preserve">Segment </w:t>
      </w:r>
      <w:r w:rsidR="00BF7C9C">
        <w:rPr>
          <w:rFonts w:ascii="Times New Roman" w:hAnsi="Times New Roman" w:cs="Times New Roman"/>
        </w:rPr>
        <w:t>#49</w:t>
      </w:r>
      <w:r w:rsidR="00817ACA">
        <w:rPr>
          <w:rFonts w:ascii="Times New Roman" w:hAnsi="Times New Roman" w:cs="Times New Roman"/>
        </w:rPr>
        <w:t>a</w:t>
      </w:r>
      <w:r w:rsidR="00A05179" w:rsidRPr="00100A7C">
        <w:rPr>
          <w:rFonts w:ascii="Times New Roman" w:hAnsi="Times New Roman" w:cs="Times New Roman"/>
        </w:rPr>
        <w:t xml:space="preserve">.  </w:t>
      </w:r>
      <w:r w:rsidR="00E433E2">
        <w:rPr>
          <w:rFonts w:ascii="Times New Roman" w:hAnsi="Times New Roman" w:cs="Times New Roman"/>
        </w:rPr>
        <w:t xml:space="preserve">Construction of electrical lines will disrupt these colonies.  </w:t>
      </w:r>
    </w:p>
    <w:p w14:paraId="3FC57E38" w14:textId="1687F041" w:rsidR="007562DC" w:rsidRDefault="007562DC" w:rsidP="00F4071B">
      <w:pPr>
        <w:spacing w:line="360" w:lineRule="auto"/>
        <w:rPr>
          <w:rFonts w:ascii="Times New Roman" w:hAnsi="Times New Roman" w:cs="Times New Roman"/>
        </w:rPr>
      </w:pPr>
    </w:p>
    <w:p w14:paraId="7818B325" w14:textId="55B6BDEF" w:rsidR="007562DC" w:rsidRPr="00100A7C" w:rsidRDefault="007562DC" w:rsidP="00F4071B">
      <w:pPr>
        <w:spacing w:line="360" w:lineRule="auto"/>
        <w:rPr>
          <w:rFonts w:ascii="Times New Roman" w:hAnsi="Times New Roman" w:cs="Times New Roman"/>
        </w:rPr>
      </w:pPr>
      <w:r>
        <w:rPr>
          <w:rFonts w:ascii="Times New Roman" w:hAnsi="Times New Roman" w:cs="Times New Roman"/>
        </w:rPr>
        <w:t>1</w:t>
      </w:r>
      <w:r w:rsidR="00882540">
        <w:rPr>
          <w:rFonts w:ascii="Times New Roman" w:hAnsi="Times New Roman" w:cs="Times New Roman"/>
        </w:rPr>
        <w:t>1</w:t>
      </w:r>
      <w:r>
        <w:rPr>
          <w:rFonts w:ascii="Times New Roman" w:hAnsi="Times New Roman" w:cs="Times New Roman"/>
        </w:rPr>
        <w:t xml:space="preserve">. Nobody from CPS Energy or Power Engineers contacted me to investigate whether HCR was a recreational area. </w:t>
      </w:r>
    </w:p>
    <w:p w14:paraId="0912B873" w14:textId="77777777" w:rsidR="004F6D1B" w:rsidRDefault="004F6D1B" w:rsidP="00F4071B">
      <w:pPr>
        <w:spacing w:line="360" w:lineRule="auto"/>
        <w:rPr>
          <w:rFonts w:ascii="Times New Roman" w:hAnsi="Times New Roman" w:cs="Times New Roman"/>
        </w:rPr>
      </w:pPr>
    </w:p>
    <w:p w14:paraId="0A309A41" w14:textId="41A09443" w:rsidR="00E433E2" w:rsidRDefault="00E433E2" w:rsidP="00F4071B">
      <w:pPr>
        <w:spacing w:line="360" w:lineRule="auto"/>
        <w:rPr>
          <w:rFonts w:ascii="Times New Roman" w:hAnsi="Times New Roman" w:cs="Times New Roman"/>
        </w:rPr>
      </w:pPr>
      <w:r>
        <w:rPr>
          <w:rFonts w:ascii="Times New Roman" w:hAnsi="Times New Roman" w:cs="Times New Roman"/>
        </w:rPr>
        <w:t>1</w:t>
      </w:r>
      <w:r w:rsidR="00882540">
        <w:rPr>
          <w:rFonts w:ascii="Times New Roman" w:hAnsi="Times New Roman" w:cs="Times New Roman"/>
        </w:rPr>
        <w:t>2</w:t>
      </w:r>
      <w:r>
        <w:rPr>
          <w:rFonts w:ascii="Times New Roman" w:hAnsi="Times New Roman" w:cs="Times New Roman"/>
        </w:rPr>
        <w:t>.  I object to Segment 49a</w:t>
      </w:r>
      <w:r w:rsidR="00DE7A14">
        <w:rPr>
          <w:rFonts w:ascii="Times New Roman" w:hAnsi="Times New Roman" w:cs="Times New Roman"/>
        </w:rPr>
        <w:t>, which is part of Routes AA1, G1, J1 and EE</w:t>
      </w:r>
      <w:r>
        <w:rPr>
          <w:rFonts w:ascii="Times New Roman" w:hAnsi="Times New Roman" w:cs="Times New Roman"/>
        </w:rPr>
        <w:t xml:space="preserve"> for the following reasons:</w:t>
      </w:r>
    </w:p>
    <w:p w14:paraId="28FA3ACB" w14:textId="37700387" w:rsidR="007562DC" w:rsidRPr="002A39A1" w:rsidRDefault="002A39A1" w:rsidP="007562DC">
      <w:pPr>
        <w:pStyle w:val="NormalWeb"/>
        <w:spacing w:line="360" w:lineRule="auto"/>
      </w:pPr>
      <w:r>
        <w:t>1</w:t>
      </w:r>
      <w:r w:rsidR="00882540">
        <w:t>2</w:t>
      </w:r>
      <w:r>
        <w:t xml:space="preserve">.1 </w:t>
      </w:r>
      <w:r w:rsidR="00E433E2" w:rsidRPr="002A39A1">
        <w:t xml:space="preserve">It </w:t>
      </w:r>
      <w:r w:rsidR="007562DC" w:rsidRPr="002A39A1">
        <w:t xml:space="preserve">is located in a </w:t>
      </w:r>
      <w:r w:rsidR="00E433E2" w:rsidRPr="002A39A1">
        <w:t xml:space="preserve"> recreational area</w:t>
      </w:r>
      <w:r w:rsidR="003F4F4F">
        <w:t xml:space="preserve"> which goes against PURA Sect. 37.056.  </w:t>
      </w:r>
      <w:r w:rsidR="00E041D1">
        <w:t>In addition, t</w:t>
      </w:r>
      <w:r w:rsidR="003F4F4F">
        <w:t xml:space="preserve">he presence of this segment </w:t>
      </w:r>
      <w:r>
        <w:t xml:space="preserve">will </w:t>
      </w:r>
      <w:r w:rsidR="00707C6F">
        <w:t xml:space="preserve">forever </w:t>
      </w:r>
      <w:r>
        <w:t xml:space="preserve">disrupt </w:t>
      </w:r>
      <w:r w:rsidR="00707C6F">
        <w:t xml:space="preserve">the </w:t>
      </w:r>
      <w:r>
        <w:t>recreational activities enjoyed by the members of HCR</w:t>
      </w:r>
      <w:r w:rsidR="00EB3B79">
        <w:t xml:space="preserve">.  </w:t>
      </w:r>
    </w:p>
    <w:p w14:paraId="79ED4EB6" w14:textId="67073132" w:rsidR="007562DC" w:rsidRPr="002A39A1" w:rsidRDefault="002A39A1" w:rsidP="002A39A1">
      <w:pPr>
        <w:spacing w:line="360" w:lineRule="auto"/>
        <w:rPr>
          <w:rFonts w:ascii="Times New Roman" w:hAnsi="Times New Roman" w:cs="Times New Roman"/>
        </w:rPr>
      </w:pPr>
      <w:r>
        <w:rPr>
          <w:rFonts w:ascii="Times New Roman" w:hAnsi="Times New Roman" w:cs="Times New Roman"/>
        </w:rPr>
        <w:t>1</w:t>
      </w:r>
      <w:r w:rsidR="00882540">
        <w:rPr>
          <w:rFonts w:ascii="Times New Roman" w:hAnsi="Times New Roman" w:cs="Times New Roman"/>
        </w:rPr>
        <w:t>2</w:t>
      </w:r>
      <w:r>
        <w:rPr>
          <w:rFonts w:ascii="Times New Roman" w:hAnsi="Times New Roman" w:cs="Times New Roman"/>
        </w:rPr>
        <w:t xml:space="preserve">.2 </w:t>
      </w:r>
      <w:r w:rsidRPr="002A39A1">
        <w:rPr>
          <w:rFonts w:ascii="Times New Roman" w:hAnsi="Times New Roman" w:cs="Times New Roman"/>
        </w:rPr>
        <w:t>It follows no property line or public roadway and</w:t>
      </w:r>
      <w:r w:rsidR="007562DC" w:rsidRPr="002A39A1">
        <w:rPr>
          <w:rFonts w:ascii="Times New Roman" w:hAnsi="Times New Roman"/>
        </w:rPr>
        <w:t xml:space="preserve"> fragments intact land, which goes against TPWD’s </w:t>
      </w:r>
      <w:r w:rsidR="00EB3B79">
        <w:rPr>
          <w:rFonts w:ascii="Times New Roman" w:hAnsi="Times New Roman"/>
        </w:rPr>
        <w:t>statement</w:t>
      </w:r>
      <w:r w:rsidR="007562DC" w:rsidRPr="002A39A1">
        <w:rPr>
          <w:rFonts w:ascii="Times New Roman" w:hAnsi="Times New Roman"/>
        </w:rPr>
        <w:t xml:space="preserve"> in its Recommendation Letter to the PUC that “the State's long-term interests are best served when new utility lines and pipelines are sited where possible in or adjacent to existing utility corridors, roads, or rail lines instead of fragmenting intact lands.”  </w:t>
      </w:r>
    </w:p>
    <w:p w14:paraId="627EEE37" w14:textId="77777777" w:rsidR="007562DC" w:rsidRPr="002A39A1" w:rsidRDefault="007562DC" w:rsidP="007562DC">
      <w:pPr>
        <w:spacing w:line="360" w:lineRule="auto"/>
        <w:rPr>
          <w:rFonts w:ascii="Times New Roman" w:hAnsi="Times New Roman" w:cs="Times New Roman"/>
        </w:rPr>
      </w:pPr>
    </w:p>
    <w:p w14:paraId="3CB11166" w14:textId="3E415043" w:rsidR="00EB3B79" w:rsidRDefault="002A39A1" w:rsidP="007562DC">
      <w:pPr>
        <w:spacing w:line="360" w:lineRule="auto"/>
        <w:rPr>
          <w:rFonts w:ascii="Times New Roman" w:hAnsi="Times New Roman" w:cs="Times New Roman"/>
        </w:rPr>
      </w:pPr>
      <w:r>
        <w:rPr>
          <w:rFonts w:ascii="Times New Roman" w:hAnsi="Times New Roman" w:cs="Times New Roman"/>
        </w:rPr>
        <w:t>1</w:t>
      </w:r>
      <w:r w:rsidR="00882540">
        <w:rPr>
          <w:rFonts w:ascii="Times New Roman" w:hAnsi="Times New Roman" w:cs="Times New Roman"/>
        </w:rPr>
        <w:t>2</w:t>
      </w:r>
      <w:r>
        <w:rPr>
          <w:rFonts w:ascii="Times New Roman" w:hAnsi="Times New Roman" w:cs="Times New Roman"/>
        </w:rPr>
        <w:t xml:space="preserve">.3  </w:t>
      </w:r>
      <w:r w:rsidR="00E433E2" w:rsidRPr="002A39A1">
        <w:rPr>
          <w:rFonts w:ascii="Times New Roman" w:hAnsi="Times New Roman" w:cs="Times New Roman"/>
        </w:rPr>
        <w:t xml:space="preserve">It will disrupt wildlife </w:t>
      </w:r>
    </w:p>
    <w:p w14:paraId="2FC2047A" w14:textId="77777777" w:rsidR="00EB3B79" w:rsidRDefault="00EB3B79" w:rsidP="007562DC">
      <w:pPr>
        <w:spacing w:line="360" w:lineRule="auto"/>
        <w:rPr>
          <w:rFonts w:ascii="Times New Roman" w:hAnsi="Times New Roman" w:cs="Times New Roman"/>
        </w:rPr>
      </w:pPr>
    </w:p>
    <w:p w14:paraId="7B217754" w14:textId="209A45A3" w:rsidR="00E433E2" w:rsidRPr="002A39A1" w:rsidRDefault="00EB3B79" w:rsidP="007562DC">
      <w:pPr>
        <w:spacing w:line="360" w:lineRule="auto"/>
        <w:rPr>
          <w:rFonts w:ascii="Times New Roman" w:hAnsi="Times New Roman" w:cs="Times New Roman"/>
        </w:rPr>
      </w:pPr>
      <w:r>
        <w:rPr>
          <w:rFonts w:ascii="Times New Roman" w:hAnsi="Times New Roman" w:cs="Times New Roman"/>
        </w:rPr>
        <w:t>1</w:t>
      </w:r>
      <w:r w:rsidR="00882540">
        <w:rPr>
          <w:rFonts w:ascii="Times New Roman" w:hAnsi="Times New Roman" w:cs="Times New Roman"/>
        </w:rPr>
        <w:t>2</w:t>
      </w:r>
      <w:r>
        <w:rPr>
          <w:rFonts w:ascii="Times New Roman" w:hAnsi="Times New Roman" w:cs="Times New Roman"/>
        </w:rPr>
        <w:t xml:space="preserve">.4  It will disrupt </w:t>
      </w:r>
      <w:r w:rsidR="007562DC" w:rsidRPr="002A39A1">
        <w:rPr>
          <w:rFonts w:ascii="Times New Roman" w:hAnsi="Times New Roman" w:cs="Times New Roman"/>
        </w:rPr>
        <w:t>red harvester ants</w:t>
      </w:r>
      <w:r w:rsidR="00E433E2" w:rsidRPr="002A39A1">
        <w:rPr>
          <w:rFonts w:ascii="Times New Roman" w:hAnsi="Times New Roman" w:cs="Times New Roman"/>
        </w:rPr>
        <w:t>.</w:t>
      </w:r>
    </w:p>
    <w:p w14:paraId="35476D4B" w14:textId="77777777" w:rsidR="007562DC" w:rsidRPr="002A39A1" w:rsidRDefault="007562DC" w:rsidP="007562DC">
      <w:pPr>
        <w:spacing w:line="360" w:lineRule="auto"/>
        <w:rPr>
          <w:rFonts w:ascii="Times New Roman" w:hAnsi="Times New Roman" w:cs="Times New Roman"/>
        </w:rPr>
      </w:pPr>
    </w:p>
    <w:p w14:paraId="251D7F5B" w14:textId="7560AEDB" w:rsidR="002A39A1" w:rsidRPr="002A39A1" w:rsidRDefault="002A39A1" w:rsidP="007562DC">
      <w:pPr>
        <w:spacing w:line="360" w:lineRule="auto"/>
        <w:rPr>
          <w:rFonts w:ascii="Times New Roman" w:hAnsi="Times New Roman" w:cs="Times New Roman"/>
        </w:rPr>
      </w:pPr>
      <w:r>
        <w:rPr>
          <w:rFonts w:ascii="Times New Roman" w:hAnsi="Times New Roman" w:cs="Times New Roman"/>
        </w:rPr>
        <w:t>1</w:t>
      </w:r>
      <w:r w:rsidR="00882540">
        <w:rPr>
          <w:rFonts w:ascii="Times New Roman" w:hAnsi="Times New Roman" w:cs="Times New Roman"/>
        </w:rPr>
        <w:t>2</w:t>
      </w:r>
      <w:r>
        <w:rPr>
          <w:rFonts w:ascii="Times New Roman" w:hAnsi="Times New Roman" w:cs="Times New Roman"/>
        </w:rPr>
        <w:t>.</w:t>
      </w:r>
      <w:r w:rsidR="00EB3B79">
        <w:rPr>
          <w:rFonts w:ascii="Times New Roman" w:hAnsi="Times New Roman" w:cs="Times New Roman"/>
        </w:rPr>
        <w:t>5</w:t>
      </w:r>
      <w:r>
        <w:rPr>
          <w:rFonts w:ascii="Times New Roman" w:hAnsi="Times New Roman" w:cs="Times New Roman"/>
        </w:rPr>
        <w:t xml:space="preserve">  </w:t>
      </w:r>
      <w:r w:rsidR="00E433E2" w:rsidRPr="002A39A1">
        <w:rPr>
          <w:rFonts w:ascii="Times New Roman" w:hAnsi="Times New Roman" w:cs="Times New Roman"/>
        </w:rPr>
        <w:t xml:space="preserve">It </w:t>
      </w:r>
      <w:r w:rsidR="007562DC" w:rsidRPr="002A39A1">
        <w:rPr>
          <w:rFonts w:ascii="Times New Roman" w:hAnsi="Times New Roman" w:cs="Times New Roman"/>
        </w:rPr>
        <w:t>will disrupt the nesting area of the Golden Cheeked Warbler</w:t>
      </w:r>
      <w:r>
        <w:rPr>
          <w:rFonts w:ascii="Times New Roman" w:hAnsi="Times New Roman" w:cs="Times New Roman"/>
        </w:rPr>
        <w:t>.</w:t>
      </w:r>
    </w:p>
    <w:p w14:paraId="5C5F7D7C" w14:textId="21030EBC" w:rsidR="008B7BA4" w:rsidRDefault="002A39A1" w:rsidP="00F4071B">
      <w:pPr>
        <w:pStyle w:val="NormalWeb"/>
        <w:spacing w:line="360" w:lineRule="auto"/>
      </w:pPr>
      <w:r>
        <w:t>1</w:t>
      </w:r>
      <w:r w:rsidR="00882540">
        <w:t>2</w:t>
      </w:r>
      <w:r w:rsidR="00EB3B79">
        <w:t>.6</w:t>
      </w:r>
      <w:r>
        <w:t xml:space="preserve">  </w:t>
      </w:r>
      <w:r w:rsidRPr="002A39A1">
        <w:t xml:space="preserve">It is part of </w:t>
      </w:r>
      <w:r w:rsidR="00A606A2" w:rsidRPr="002A39A1">
        <w:t>Route AA</w:t>
      </w:r>
      <w:r w:rsidR="006629C9" w:rsidRPr="002A39A1">
        <w:t>1</w:t>
      </w:r>
      <w:r w:rsidR="00D36F9B" w:rsidRPr="002A39A1">
        <w:t>, G1 and J1</w:t>
      </w:r>
      <w:r w:rsidRPr="002A39A1">
        <w:t>, which includes</w:t>
      </w:r>
      <w:r w:rsidR="00A606A2" w:rsidRPr="002A39A1">
        <w:t xml:space="preserve"> </w:t>
      </w:r>
      <w:r w:rsidR="006E1144" w:rsidRPr="002A39A1">
        <w:t xml:space="preserve">Segment </w:t>
      </w:r>
      <w:r w:rsidR="00F4071B" w:rsidRPr="002A39A1">
        <w:t>42</w:t>
      </w:r>
      <w:r w:rsidR="006629C9" w:rsidRPr="002A39A1">
        <w:t>a</w:t>
      </w:r>
      <w:r w:rsidR="006000D1" w:rsidRPr="002A39A1">
        <w:t>, which</w:t>
      </w:r>
      <w:r w:rsidR="00F4071B" w:rsidRPr="002A39A1">
        <w:t xml:space="preserve"> </w:t>
      </w:r>
      <w:r w:rsidR="006000D1" w:rsidRPr="002A39A1">
        <w:t xml:space="preserve">is </w:t>
      </w:r>
      <w:r w:rsidRPr="002A39A1">
        <w:t xml:space="preserve">close to </w:t>
      </w:r>
      <w:r w:rsidR="00A606A2" w:rsidRPr="002A39A1">
        <w:t>Dr. Sara McAndrew Elementary School</w:t>
      </w:r>
      <w:r w:rsidR="008B7BA4" w:rsidRPr="002A39A1">
        <w:t xml:space="preserve"> </w:t>
      </w:r>
    </w:p>
    <w:p w14:paraId="1499264A" w14:textId="3A101B61" w:rsidR="00707C6F" w:rsidRDefault="002A39A1" w:rsidP="00F4071B">
      <w:pPr>
        <w:pStyle w:val="NormalWeb"/>
        <w:spacing w:line="360" w:lineRule="auto"/>
      </w:pPr>
      <w:r>
        <w:t>1</w:t>
      </w:r>
      <w:r w:rsidR="00882540">
        <w:t>3</w:t>
      </w:r>
      <w:r>
        <w:t xml:space="preserve">.  I also object to </w:t>
      </w:r>
      <w:r w:rsidR="00E303FA">
        <w:t xml:space="preserve">the actions of the developers of Pecan Springs and CPS Energy in </w:t>
      </w:r>
      <w:r w:rsidR="00C43262">
        <w:t>the process of proposing segments</w:t>
      </w:r>
      <w:r w:rsidR="00E303FA">
        <w:t xml:space="preserve">, </w:t>
      </w:r>
      <w:r w:rsidR="00C43262">
        <w:t>moving segments</w:t>
      </w:r>
      <w:r w:rsidR="00E303FA">
        <w:t xml:space="preserve"> and donating right of way in Segments 42a, 46, 46a and 49a.  These actions are based on</w:t>
      </w:r>
      <w:r w:rsidR="00E041D1">
        <w:t xml:space="preserve"> </w:t>
      </w:r>
      <w:r w:rsidR="003F4F4F">
        <w:t xml:space="preserve">protecting </w:t>
      </w:r>
      <w:r w:rsidR="00E041D1">
        <w:t xml:space="preserve">their </w:t>
      </w:r>
      <w:r w:rsidR="003F4F4F">
        <w:t>financial interests</w:t>
      </w:r>
      <w:r w:rsidR="00E303FA">
        <w:t xml:space="preserve">, specifically saving CPS Energy expenses and enriching the developers of Pecan Springs, to the detriment of surrounding landowners.  </w:t>
      </w:r>
      <w:r w:rsidR="003F4F4F">
        <w:t>The Pecan Springs Developers have donated flood plain and other undevelopable property to CPS Energy and by doing so, are protecting their investment in the Pecan Springs and Anaqua Springs area</w:t>
      </w:r>
      <w:r w:rsidR="00E041D1">
        <w:t xml:space="preserve">s.  This action </w:t>
      </w:r>
      <w:r w:rsidR="003F4F4F">
        <w:t xml:space="preserve">funnels several routes into a 40+ year old recreational area. </w:t>
      </w:r>
      <w:r w:rsidR="00707C6F">
        <w:t xml:space="preserve">The actions of CPS Energy in readily agreeing to such routes reveals that it doesn’t </w:t>
      </w:r>
      <w:r w:rsidR="00ED31AE">
        <w:t xml:space="preserve">adequately </w:t>
      </w:r>
      <w:r w:rsidR="00707C6F">
        <w:t xml:space="preserve">consider other factors it should when proposing segments, including the environment, aesthetics, and whether segments follow roads and property lines. </w:t>
      </w:r>
    </w:p>
    <w:p w14:paraId="66EABD54" w14:textId="064861C8" w:rsidR="002A39A1" w:rsidRDefault="00707C6F" w:rsidP="00F4071B">
      <w:pPr>
        <w:pStyle w:val="NormalWeb"/>
        <w:spacing w:line="360" w:lineRule="auto"/>
      </w:pPr>
      <w:r>
        <w:t>1</w:t>
      </w:r>
      <w:r w:rsidR="00882540">
        <w:t>4</w:t>
      </w:r>
      <w:r>
        <w:t xml:space="preserve">.  Finally, </w:t>
      </w:r>
      <w:r w:rsidR="00E303FA">
        <w:t>b</w:t>
      </w:r>
      <w:r w:rsidR="000165CC">
        <w:t>efore it even reaches HCR, the new proposed Segment 49a travels in a north-south direction directly to the east of my home, which will disrupt the sweeping views to the east</w:t>
      </w:r>
      <w:r w:rsidR="00781242">
        <w:t xml:space="preserve"> from my lots and other lots on the eastern edge of HCR (eight lots in total)</w:t>
      </w:r>
      <w:r w:rsidR="000165CC">
        <w:t xml:space="preserve">.  </w:t>
      </w:r>
    </w:p>
    <w:p w14:paraId="2BDC594E" w14:textId="3E07C8AE" w:rsidR="00425523" w:rsidRDefault="00425523" w:rsidP="00F4071B">
      <w:pPr>
        <w:pStyle w:val="NormalWeb"/>
        <w:spacing w:line="360" w:lineRule="auto"/>
      </w:pPr>
      <w:r>
        <w:t xml:space="preserve">WHEREFORE, I respectfully request that the Administrative Law Judges avoid selecting routes AA1, G1, J1 and EE as these routes include Segment 49a. </w:t>
      </w:r>
    </w:p>
    <w:p w14:paraId="2180D989" w14:textId="77777777" w:rsidR="00E041D1" w:rsidRDefault="00E041D1" w:rsidP="00F4071B">
      <w:pPr>
        <w:pStyle w:val="NormalWeb"/>
        <w:spacing w:line="360" w:lineRule="auto"/>
      </w:pPr>
    </w:p>
    <w:p w14:paraId="3B94A3B0" w14:textId="77777777" w:rsidR="00E041D1" w:rsidRDefault="00E041D1" w:rsidP="00F4071B">
      <w:pPr>
        <w:pStyle w:val="NormalWeb"/>
        <w:spacing w:line="360" w:lineRule="auto"/>
      </w:pPr>
    </w:p>
    <w:p w14:paraId="69D1CC26" w14:textId="77777777" w:rsidR="00E041D1" w:rsidRDefault="00E041D1" w:rsidP="00F4071B">
      <w:pPr>
        <w:pStyle w:val="NormalWeb"/>
        <w:spacing w:line="360" w:lineRule="auto"/>
      </w:pPr>
    </w:p>
    <w:p w14:paraId="4BAA80F8" w14:textId="505862C4" w:rsidR="00425523" w:rsidRDefault="00425523" w:rsidP="00F4071B">
      <w:pPr>
        <w:pStyle w:val="NormalWeb"/>
        <w:spacing w:line="360" w:lineRule="auto"/>
      </w:pPr>
      <w:r>
        <w:lastRenderedPageBreak/>
        <w:t>Respectfully submitted this 23</w:t>
      </w:r>
      <w:r w:rsidRPr="00425523">
        <w:rPr>
          <w:vertAlign w:val="superscript"/>
        </w:rPr>
        <w:t>rd</w:t>
      </w:r>
      <w:r>
        <w:t xml:space="preserve"> day of January, 2021</w:t>
      </w:r>
    </w:p>
    <w:p w14:paraId="693A6F5D" w14:textId="01CF2F49" w:rsidR="00425523" w:rsidRDefault="00425523" w:rsidP="00F4071B">
      <w:pPr>
        <w:pStyle w:val="NormalWeb"/>
        <w:spacing w:line="360" w:lineRule="auto"/>
      </w:pPr>
    </w:p>
    <w:p w14:paraId="62D2CA39" w14:textId="24CE22DE" w:rsidR="00425523" w:rsidRDefault="00425523" w:rsidP="00425523">
      <w:pPr>
        <w:pStyle w:val="NormalWeb"/>
        <w:spacing w:before="0" w:beforeAutospacing="0" w:after="0" w:afterAutospacing="0"/>
        <w:rPr>
          <w:u w:val="single"/>
        </w:rPr>
      </w:pPr>
      <w:r>
        <w:tab/>
      </w:r>
      <w:r>
        <w:tab/>
      </w:r>
      <w:r>
        <w:tab/>
      </w:r>
      <w:r>
        <w:tab/>
      </w:r>
      <w:r>
        <w:tab/>
      </w:r>
      <w:r>
        <w:tab/>
      </w:r>
      <w:r w:rsidRPr="00425523">
        <w:rPr>
          <w:u w:val="single"/>
        </w:rPr>
        <w:t>/s/ Je</w:t>
      </w:r>
      <w:r>
        <w:rPr>
          <w:u w:val="single"/>
        </w:rPr>
        <w:t>s</w:t>
      </w:r>
      <w:r w:rsidRPr="00425523">
        <w:rPr>
          <w:u w:val="single"/>
        </w:rPr>
        <w:t xml:space="preserve">se C. </w:t>
      </w:r>
      <w:proofErr w:type="spellStart"/>
      <w:r w:rsidRPr="00425523">
        <w:rPr>
          <w:u w:val="single"/>
        </w:rPr>
        <w:t>Delee</w:t>
      </w:r>
      <w:proofErr w:type="spellEnd"/>
    </w:p>
    <w:p w14:paraId="09CC80D9" w14:textId="784AA617" w:rsidR="00425523" w:rsidRPr="00425523" w:rsidRDefault="00425523" w:rsidP="00536BEE">
      <w:pPr>
        <w:pStyle w:val="NormalWeb"/>
        <w:spacing w:before="0" w:beforeAutospacing="0" w:after="0" w:afterAutospacing="0"/>
        <w:ind w:left="3600" w:firstLine="720"/>
        <w:rPr>
          <w:u w:val="single"/>
        </w:rPr>
      </w:pPr>
      <w:r>
        <w:t xml:space="preserve">Jesse C. </w:t>
      </w:r>
      <w:proofErr w:type="spellStart"/>
      <w:r>
        <w:t>Delee</w:t>
      </w:r>
      <w:proofErr w:type="spellEnd"/>
    </w:p>
    <w:p w14:paraId="41642952" w14:textId="3E29F102" w:rsidR="00425523" w:rsidRDefault="00425523" w:rsidP="00425523">
      <w:pPr>
        <w:pStyle w:val="NormalWeb"/>
        <w:spacing w:before="0" w:beforeAutospacing="0" w:after="0" w:afterAutospacing="0"/>
      </w:pPr>
      <w:r>
        <w:tab/>
      </w:r>
      <w:r>
        <w:tab/>
      </w:r>
      <w:r>
        <w:tab/>
      </w:r>
      <w:r>
        <w:tab/>
      </w:r>
      <w:r>
        <w:tab/>
      </w:r>
      <w:r>
        <w:tab/>
      </w:r>
      <w:r w:rsidR="00536BEE">
        <w:t xml:space="preserve">26344 </w:t>
      </w:r>
      <w:r>
        <w:t>Willoughby Way, Boerne, TX 78006</w:t>
      </w:r>
    </w:p>
    <w:p w14:paraId="3C424E37" w14:textId="6A0FBDAE" w:rsidR="00425523" w:rsidRDefault="00425523" w:rsidP="00425523">
      <w:pPr>
        <w:pStyle w:val="NormalWeb"/>
        <w:spacing w:before="0" w:beforeAutospacing="0" w:after="0" w:afterAutospacing="0"/>
      </w:pPr>
      <w:r>
        <w:tab/>
      </w:r>
      <w:r>
        <w:tab/>
      </w:r>
      <w:r>
        <w:tab/>
      </w:r>
      <w:r>
        <w:tab/>
      </w:r>
      <w:r>
        <w:tab/>
      </w:r>
      <w:r>
        <w:tab/>
        <w:t>T.</w:t>
      </w:r>
      <w:r w:rsidR="00E041D1">
        <w:t xml:space="preserve"> (210)379-4793</w:t>
      </w:r>
    </w:p>
    <w:p w14:paraId="3C40C68A" w14:textId="78ECA1E3" w:rsidR="00425523" w:rsidRDefault="00425523" w:rsidP="00425523">
      <w:pPr>
        <w:pStyle w:val="NormalWeb"/>
        <w:spacing w:before="0" w:beforeAutospacing="0" w:after="0" w:afterAutospacing="0"/>
      </w:pPr>
      <w:r>
        <w:tab/>
      </w:r>
      <w:r>
        <w:tab/>
      </w:r>
      <w:r>
        <w:tab/>
      </w:r>
      <w:r>
        <w:tab/>
      </w:r>
      <w:r>
        <w:tab/>
      </w:r>
      <w:r>
        <w:tab/>
        <w:t xml:space="preserve">E. </w:t>
      </w:r>
      <w:r w:rsidR="00E041D1">
        <w:t>a3903412@gvtc.com</w:t>
      </w:r>
    </w:p>
    <w:p w14:paraId="32CA5262" w14:textId="77777777" w:rsidR="00425523" w:rsidRDefault="00425523" w:rsidP="00F4071B">
      <w:pPr>
        <w:pStyle w:val="NormalWeb"/>
        <w:spacing w:line="360" w:lineRule="auto"/>
      </w:pPr>
    </w:p>
    <w:p w14:paraId="748C7988" w14:textId="77777777" w:rsidR="00707C6F" w:rsidRPr="002A39A1" w:rsidRDefault="00707C6F" w:rsidP="00F4071B">
      <w:pPr>
        <w:pStyle w:val="NormalWeb"/>
        <w:spacing w:line="360" w:lineRule="auto"/>
      </w:pPr>
    </w:p>
    <w:p w14:paraId="565DEFF0" w14:textId="77777777" w:rsidR="008B7BA4" w:rsidRPr="00100A7C" w:rsidRDefault="008B7BA4" w:rsidP="00F4071B">
      <w:pPr>
        <w:pStyle w:val="NormalWeb"/>
        <w:spacing w:line="360" w:lineRule="auto"/>
      </w:pPr>
    </w:p>
    <w:p w14:paraId="6CCAA79F" w14:textId="77777777" w:rsidR="007666F0" w:rsidRDefault="007666F0" w:rsidP="00F4071B">
      <w:pPr>
        <w:spacing w:line="360" w:lineRule="auto"/>
        <w:rPr>
          <w:rFonts w:ascii="Times New Roman" w:hAnsi="Times New Roman" w:cs="Times New Roman"/>
        </w:rPr>
      </w:pPr>
    </w:p>
    <w:p w14:paraId="729D5053" w14:textId="77777777" w:rsidR="002074C5" w:rsidRPr="002357C1" w:rsidRDefault="002074C5" w:rsidP="002074C5">
      <w:pPr>
        <w:ind w:left="2160" w:firstLine="720"/>
        <w:rPr>
          <w:rFonts w:cstheme="minorHAnsi"/>
        </w:rPr>
      </w:pPr>
      <w:r>
        <w:rPr>
          <w:rFonts w:cstheme="minorHAnsi"/>
        </w:rPr>
        <w:t>CERTIFICATE OF SERVICE</w:t>
      </w:r>
    </w:p>
    <w:p w14:paraId="181F87ED" w14:textId="44ECCB2A" w:rsidR="002074C5" w:rsidRDefault="002074C5" w:rsidP="002074C5">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w:t>
      </w:r>
      <w:r>
        <w:rPr>
          <w:rFonts w:asciiTheme="minorHAnsi" w:hAnsiTheme="minorHAnsi" w:cstheme="minorHAnsi"/>
        </w:rPr>
        <w:t>a true and correct copy of the foregoing has been filed with the Commission and served on all other parties via the PUC interchange on this 23</w:t>
      </w:r>
      <w:r w:rsidRPr="002074C5">
        <w:rPr>
          <w:rFonts w:asciiTheme="minorHAnsi" w:hAnsiTheme="minorHAnsi" w:cstheme="minorHAnsi"/>
          <w:vertAlign w:val="superscript"/>
        </w:rPr>
        <w:t>rd</w:t>
      </w:r>
      <w:r>
        <w:rPr>
          <w:rFonts w:asciiTheme="minorHAnsi" w:hAnsiTheme="minorHAnsi" w:cstheme="minorHAnsi"/>
        </w:rPr>
        <w:t xml:space="preserve"> day of January 2021 pursuant to SOAH Order Number 3 issued in this docket.  </w:t>
      </w:r>
    </w:p>
    <w:p w14:paraId="0CAE47AC" w14:textId="77777777" w:rsidR="002074C5" w:rsidRPr="002357C1" w:rsidRDefault="002074C5" w:rsidP="002074C5">
      <w:pPr>
        <w:pStyle w:val="NormalWeb"/>
        <w:spacing w:line="360" w:lineRule="auto"/>
        <w:rPr>
          <w:rFonts w:asciiTheme="minorHAnsi" w:hAnsiTheme="minorHAnsi" w:cstheme="minorHAnsi"/>
        </w:rPr>
      </w:pPr>
    </w:p>
    <w:p w14:paraId="15004A48" w14:textId="5F9898F6" w:rsidR="002074C5" w:rsidRDefault="002074C5" w:rsidP="002074C5">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w:t>
      </w:r>
      <w:r w:rsidR="0030693E">
        <w:rPr>
          <w:rFonts w:cstheme="minorHAnsi"/>
        </w:rPr>
        <w:t xml:space="preserve">s/Jesse C. </w:t>
      </w:r>
      <w:proofErr w:type="spellStart"/>
      <w:r w:rsidR="0030693E">
        <w:rPr>
          <w:rFonts w:cstheme="minorHAnsi"/>
        </w:rPr>
        <w:t>Delee</w:t>
      </w:r>
      <w:proofErr w:type="spellEnd"/>
    </w:p>
    <w:p w14:paraId="472E79DB" w14:textId="77777777" w:rsidR="002074C5" w:rsidRDefault="002074C5" w:rsidP="002074C5">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5D05AE42" w14:textId="51FEAA71" w:rsidR="002074C5" w:rsidRPr="006172B4" w:rsidRDefault="002074C5" w:rsidP="002074C5">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30693E">
        <w:rPr>
          <w:rFonts w:cstheme="minorHAnsi"/>
        </w:rPr>
        <w:t xml:space="preserve">Jesse C. </w:t>
      </w:r>
      <w:proofErr w:type="spellStart"/>
      <w:r w:rsidR="0030693E">
        <w:rPr>
          <w:rFonts w:cstheme="minorHAnsi"/>
        </w:rPr>
        <w:t>Delee</w:t>
      </w:r>
      <w:proofErr w:type="spellEnd"/>
    </w:p>
    <w:p w14:paraId="358D6C02" w14:textId="77777777" w:rsidR="002A37A8" w:rsidRPr="00100A7C" w:rsidRDefault="002A37A8" w:rsidP="00F4071B">
      <w:pPr>
        <w:spacing w:line="360" w:lineRule="auto"/>
        <w:rPr>
          <w:rFonts w:ascii="Times New Roman" w:hAnsi="Times New Roman" w:cs="Times New Roman"/>
        </w:rPr>
      </w:pPr>
    </w:p>
    <w:p w14:paraId="0D755C46" w14:textId="77777777" w:rsidR="00100A7C" w:rsidRPr="00100A7C" w:rsidRDefault="00100A7C" w:rsidP="00F4071B">
      <w:pPr>
        <w:spacing w:line="360" w:lineRule="auto"/>
        <w:rPr>
          <w:rFonts w:ascii="Times New Roman" w:hAnsi="Times New Roman" w:cs="Times New Roman"/>
        </w:rPr>
      </w:pPr>
    </w:p>
    <w:p w14:paraId="6A61B135" w14:textId="77777777" w:rsidR="00100A7C" w:rsidRPr="00100A7C" w:rsidRDefault="00100A7C" w:rsidP="00F4071B">
      <w:pPr>
        <w:spacing w:line="360" w:lineRule="auto"/>
        <w:rPr>
          <w:rFonts w:ascii="Times New Roman" w:hAnsi="Times New Roman" w:cs="Times New Roman"/>
        </w:rPr>
      </w:pPr>
    </w:p>
    <w:p w14:paraId="40D83EE8" w14:textId="77777777" w:rsidR="00F0122A" w:rsidRPr="00100A7C" w:rsidRDefault="00F0122A" w:rsidP="00F4071B">
      <w:pPr>
        <w:spacing w:line="360" w:lineRule="auto"/>
        <w:rPr>
          <w:rFonts w:ascii="Times New Roman" w:hAnsi="Times New Roman" w:cs="Times New Roman"/>
        </w:rPr>
      </w:pPr>
    </w:p>
    <w:p w14:paraId="42F21F66" w14:textId="77777777" w:rsidR="00FA30B0" w:rsidRPr="00100A7C" w:rsidRDefault="00FA30B0" w:rsidP="00F4071B">
      <w:pPr>
        <w:spacing w:line="360" w:lineRule="auto"/>
        <w:rPr>
          <w:rFonts w:ascii="Times New Roman" w:hAnsi="Times New Roman" w:cs="Times New Roman"/>
        </w:rPr>
      </w:pPr>
    </w:p>
    <w:p w14:paraId="5DAB7314" w14:textId="77777777" w:rsidR="00F0122A" w:rsidRDefault="00F0122A"/>
    <w:sectPr w:rsidR="00F0122A" w:rsidSect="00B36EFD">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0FAC4" w14:textId="77777777" w:rsidR="00877C66" w:rsidRDefault="00877C66" w:rsidP="00F4071B">
      <w:r>
        <w:separator/>
      </w:r>
    </w:p>
  </w:endnote>
  <w:endnote w:type="continuationSeparator" w:id="0">
    <w:p w14:paraId="4E681A5C" w14:textId="77777777" w:rsidR="00877C66" w:rsidRDefault="00877C66" w:rsidP="00F4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76583556"/>
      <w:docPartObj>
        <w:docPartGallery w:val="Page Numbers (Bottom of Page)"/>
        <w:docPartUnique/>
      </w:docPartObj>
    </w:sdtPr>
    <w:sdtEndPr>
      <w:rPr>
        <w:rStyle w:val="PageNumber"/>
      </w:rPr>
    </w:sdtEndPr>
    <w:sdtContent>
      <w:p w14:paraId="2002A12B"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EDA5D8" w14:textId="77777777" w:rsidR="00252AC7" w:rsidRDefault="00252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084910"/>
      <w:docPartObj>
        <w:docPartGallery w:val="Page Numbers (Bottom of Page)"/>
        <w:docPartUnique/>
      </w:docPartObj>
    </w:sdtPr>
    <w:sdtEndPr>
      <w:rPr>
        <w:rStyle w:val="PageNumber"/>
      </w:rPr>
    </w:sdtEndPr>
    <w:sdtContent>
      <w:p w14:paraId="4F7CF609"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7F7984E" w14:textId="77777777" w:rsidR="00252AC7" w:rsidRDefault="00252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33953" w14:textId="77777777" w:rsidR="00877C66" w:rsidRDefault="00877C66" w:rsidP="00F4071B">
      <w:r>
        <w:separator/>
      </w:r>
    </w:p>
  </w:footnote>
  <w:footnote w:type="continuationSeparator" w:id="0">
    <w:p w14:paraId="35B843E1" w14:textId="77777777" w:rsidR="00877C66" w:rsidRDefault="00877C66" w:rsidP="00F4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5E8E"/>
    <w:multiLevelType w:val="hybridMultilevel"/>
    <w:tmpl w:val="46D6F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A4DEC"/>
    <w:multiLevelType w:val="hybridMultilevel"/>
    <w:tmpl w:val="C04CD452"/>
    <w:lvl w:ilvl="0" w:tplc="018808E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80D72"/>
    <w:multiLevelType w:val="hybridMultilevel"/>
    <w:tmpl w:val="30BAD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F534B"/>
    <w:multiLevelType w:val="hybridMultilevel"/>
    <w:tmpl w:val="7008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449A8"/>
    <w:multiLevelType w:val="hybridMultilevel"/>
    <w:tmpl w:val="5B52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739AB"/>
    <w:multiLevelType w:val="hybridMultilevel"/>
    <w:tmpl w:val="AE0CA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B8242D"/>
    <w:multiLevelType w:val="hybridMultilevel"/>
    <w:tmpl w:val="617E78EA"/>
    <w:lvl w:ilvl="0" w:tplc="6A7CB19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61AE7"/>
    <w:multiLevelType w:val="hybridMultilevel"/>
    <w:tmpl w:val="5136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004CCC"/>
    <w:multiLevelType w:val="hybridMultilevel"/>
    <w:tmpl w:val="A3E62C9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D131D"/>
    <w:multiLevelType w:val="hybridMultilevel"/>
    <w:tmpl w:val="F23EC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DE69F8"/>
    <w:multiLevelType w:val="multilevel"/>
    <w:tmpl w:val="208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6B02FA"/>
    <w:multiLevelType w:val="multilevel"/>
    <w:tmpl w:val="5B52EA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09223F"/>
    <w:multiLevelType w:val="hybridMultilevel"/>
    <w:tmpl w:val="2E6C6DE6"/>
    <w:lvl w:ilvl="0" w:tplc="7FC2D5C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50A0A"/>
    <w:multiLevelType w:val="multilevel"/>
    <w:tmpl w:val="FDF682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EA7E58"/>
    <w:multiLevelType w:val="hybridMultilevel"/>
    <w:tmpl w:val="349C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8C54E7"/>
    <w:multiLevelType w:val="hybridMultilevel"/>
    <w:tmpl w:val="FDF68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61D6B"/>
    <w:multiLevelType w:val="hybridMultilevel"/>
    <w:tmpl w:val="90241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C25975"/>
    <w:multiLevelType w:val="hybridMultilevel"/>
    <w:tmpl w:val="448E81F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2"/>
  </w:num>
  <w:num w:numId="4">
    <w:abstractNumId w:val="8"/>
  </w:num>
  <w:num w:numId="5">
    <w:abstractNumId w:val="1"/>
  </w:num>
  <w:num w:numId="6">
    <w:abstractNumId w:val="17"/>
  </w:num>
  <w:num w:numId="7">
    <w:abstractNumId w:val="10"/>
  </w:num>
  <w:num w:numId="8">
    <w:abstractNumId w:val="2"/>
  </w:num>
  <w:num w:numId="9">
    <w:abstractNumId w:val="5"/>
  </w:num>
  <w:num w:numId="10">
    <w:abstractNumId w:val="9"/>
  </w:num>
  <w:num w:numId="11">
    <w:abstractNumId w:val="16"/>
  </w:num>
  <w:num w:numId="12">
    <w:abstractNumId w:val="0"/>
  </w:num>
  <w:num w:numId="13">
    <w:abstractNumId w:val="3"/>
  </w:num>
  <w:num w:numId="14">
    <w:abstractNumId w:val="4"/>
  </w:num>
  <w:num w:numId="15">
    <w:abstractNumId w:val="11"/>
  </w:num>
  <w:num w:numId="16">
    <w:abstractNumId w:val="15"/>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C7"/>
    <w:rsid w:val="000165CC"/>
    <w:rsid w:val="000175B2"/>
    <w:rsid w:val="00060BE9"/>
    <w:rsid w:val="00065467"/>
    <w:rsid w:val="0008192C"/>
    <w:rsid w:val="000F0809"/>
    <w:rsid w:val="00100A7C"/>
    <w:rsid w:val="00126650"/>
    <w:rsid w:val="00144C45"/>
    <w:rsid w:val="00176042"/>
    <w:rsid w:val="001824D4"/>
    <w:rsid w:val="001918A9"/>
    <w:rsid w:val="00193D84"/>
    <w:rsid w:val="001A4811"/>
    <w:rsid w:val="001A70B1"/>
    <w:rsid w:val="001B1D9A"/>
    <w:rsid w:val="001B6B30"/>
    <w:rsid w:val="001B71D6"/>
    <w:rsid w:val="001D78FB"/>
    <w:rsid w:val="001E3E45"/>
    <w:rsid w:val="001F06D2"/>
    <w:rsid w:val="001F2C78"/>
    <w:rsid w:val="001F62FC"/>
    <w:rsid w:val="00200F20"/>
    <w:rsid w:val="00204125"/>
    <w:rsid w:val="00204C9C"/>
    <w:rsid w:val="002074C5"/>
    <w:rsid w:val="00213433"/>
    <w:rsid w:val="00217954"/>
    <w:rsid w:val="00252AC7"/>
    <w:rsid w:val="0025525A"/>
    <w:rsid w:val="00276303"/>
    <w:rsid w:val="002A37A8"/>
    <w:rsid w:val="002A39A1"/>
    <w:rsid w:val="002A4175"/>
    <w:rsid w:val="002E26C7"/>
    <w:rsid w:val="002F0B61"/>
    <w:rsid w:val="0030693E"/>
    <w:rsid w:val="00320708"/>
    <w:rsid w:val="00334CD8"/>
    <w:rsid w:val="00363604"/>
    <w:rsid w:val="003B41A1"/>
    <w:rsid w:val="003F4F4F"/>
    <w:rsid w:val="004213BF"/>
    <w:rsid w:val="00425043"/>
    <w:rsid w:val="00425523"/>
    <w:rsid w:val="004331A9"/>
    <w:rsid w:val="00451DC6"/>
    <w:rsid w:val="004863A4"/>
    <w:rsid w:val="004B181A"/>
    <w:rsid w:val="004B4C6C"/>
    <w:rsid w:val="004B74F1"/>
    <w:rsid w:val="004D21D8"/>
    <w:rsid w:val="004F6D1B"/>
    <w:rsid w:val="00513501"/>
    <w:rsid w:val="00522A0B"/>
    <w:rsid w:val="00531E66"/>
    <w:rsid w:val="00536BEE"/>
    <w:rsid w:val="00536D24"/>
    <w:rsid w:val="00537789"/>
    <w:rsid w:val="00551095"/>
    <w:rsid w:val="00551E92"/>
    <w:rsid w:val="005660C9"/>
    <w:rsid w:val="0058230F"/>
    <w:rsid w:val="00586B45"/>
    <w:rsid w:val="00587974"/>
    <w:rsid w:val="005D2818"/>
    <w:rsid w:val="005F741C"/>
    <w:rsid w:val="006000D1"/>
    <w:rsid w:val="00607059"/>
    <w:rsid w:val="00635184"/>
    <w:rsid w:val="006629C9"/>
    <w:rsid w:val="0068085B"/>
    <w:rsid w:val="00685CA1"/>
    <w:rsid w:val="006965C8"/>
    <w:rsid w:val="006A0308"/>
    <w:rsid w:val="006E1144"/>
    <w:rsid w:val="00707C6F"/>
    <w:rsid w:val="0071510B"/>
    <w:rsid w:val="007562DC"/>
    <w:rsid w:val="00756E97"/>
    <w:rsid w:val="007666F0"/>
    <w:rsid w:val="00781242"/>
    <w:rsid w:val="00782944"/>
    <w:rsid w:val="00787B93"/>
    <w:rsid w:val="007B18BD"/>
    <w:rsid w:val="007B4969"/>
    <w:rsid w:val="00815F88"/>
    <w:rsid w:val="00817ACA"/>
    <w:rsid w:val="00823391"/>
    <w:rsid w:val="0083280D"/>
    <w:rsid w:val="00861D70"/>
    <w:rsid w:val="00862329"/>
    <w:rsid w:val="00867003"/>
    <w:rsid w:val="00877C66"/>
    <w:rsid w:val="008813FB"/>
    <w:rsid w:val="00882540"/>
    <w:rsid w:val="00892A2F"/>
    <w:rsid w:val="008B33BA"/>
    <w:rsid w:val="008B5B85"/>
    <w:rsid w:val="008B778A"/>
    <w:rsid w:val="008B7BA4"/>
    <w:rsid w:val="008D45DB"/>
    <w:rsid w:val="00901AF5"/>
    <w:rsid w:val="00902A55"/>
    <w:rsid w:val="00917160"/>
    <w:rsid w:val="00940931"/>
    <w:rsid w:val="00956B34"/>
    <w:rsid w:val="00964D44"/>
    <w:rsid w:val="00977AD0"/>
    <w:rsid w:val="00982D60"/>
    <w:rsid w:val="009846BD"/>
    <w:rsid w:val="009879D3"/>
    <w:rsid w:val="00A02566"/>
    <w:rsid w:val="00A05179"/>
    <w:rsid w:val="00A334AE"/>
    <w:rsid w:val="00A606A2"/>
    <w:rsid w:val="00A82948"/>
    <w:rsid w:val="00A91500"/>
    <w:rsid w:val="00AA7AE5"/>
    <w:rsid w:val="00AD2DE4"/>
    <w:rsid w:val="00B121E9"/>
    <w:rsid w:val="00B25467"/>
    <w:rsid w:val="00B3251A"/>
    <w:rsid w:val="00B36EFD"/>
    <w:rsid w:val="00B5238D"/>
    <w:rsid w:val="00B83E5A"/>
    <w:rsid w:val="00BC64EC"/>
    <w:rsid w:val="00BF7C9C"/>
    <w:rsid w:val="00C05E83"/>
    <w:rsid w:val="00C105AA"/>
    <w:rsid w:val="00C349C1"/>
    <w:rsid w:val="00C37A29"/>
    <w:rsid w:val="00C43262"/>
    <w:rsid w:val="00C66C94"/>
    <w:rsid w:val="00C8338F"/>
    <w:rsid w:val="00C865D9"/>
    <w:rsid w:val="00C90D79"/>
    <w:rsid w:val="00C93493"/>
    <w:rsid w:val="00C97A56"/>
    <w:rsid w:val="00CA32B3"/>
    <w:rsid w:val="00CC5BB4"/>
    <w:rsid w:val="00CE7C3D"/>
    <w:rsid w:val="00CF1FF8"/>
    <w:rsid w:val="00D10F76"/>
    <w:rsid w:val="00D26490"/>
    <w:rsid w:val="00D36F9B"/>
    <w:rsid w:val="00D65DF6"/>
    <w:rsid w:val="00D96D1C"/>
    <w:rsid w:val="00DE7A14"/>
    <w:rsid w:val="00E041D1"/>
    <w:rsid w:val="00E15E67"/>
    <w:rsid w:val="00E303FA"/>
    <w:rsid w:val="00E433E2"/>
    <w:rsid w:val="00E758FC"/>
    <w:rsid w:val="00E960BC"/>
    <w:rsid w:val="00EB3B79"/>
    <w:rsid w:val="00EC3014"/>
    <w:rsid w:val="00ED31AE"/>
    <w:rsid w:val="00F0122A"/>
    <w:rsid w:val="00F02E24"/>
    <w:rsid w:val="00F37A51"/>
    <w:rsid w:val="00F4071B"/>
    <w:rsid w:val="00F50DE3"/>
    <w:rsid w:val="00F755FA"/>
    <w:rsid w:val="00F779CF"/>
    <w:rsid w:val="00F84374"/>
    <w:rsid w:val="00FA30B0"/>
    <w:rsid w:val="00FA540C"/>
    <w:rsid w:val="00FA5932"/>
    <w:rsid w:val="00FC1EB2"/>
    <w:rsid w:val="00FC381A"/>
    <w:rsid w:val="00FC51C9"/>
    <w:rsid w:val="00FD75E1"/>
    <w:rsid w:val="00FE76BA"/>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A4CDFC"/>
  <w15:chartTrackingRefBased/>
  <w15:docId w15:val="{144EE4E5-0DB7-4D49-A131-E182427F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510B"/>
    <w:rPr>
      <w:color w:val="0563C1" w:themeColor="hyperlink"/>
      <w:u w:val="single"/>
    </w:rPr>
  </w:style>
  <w:style w:type="character" w:styleId="UnresolvedMention">
    <w:name w:val="Unresolved Mention"/>
    <w:basedOn w:val="DefaultParagraphFont"/>
    <w:uiPriority w:val="99"/>
    <w:semiHidden/>
    <w:unhideWhenUsed/>
    <w:rsid w:val="0071510B"/>
    <w:rPr>
      <w:color w:val="605E5C"/>
      <w:shd w:val="clear" w:color="auto" w:fill="E1DFDD"/>
    </w:rPr>
  </w:style>
  <w:style w:type="paragraph" w:styleId="ListParagraph">
    <w:name w:val="List Paragraph"/>
    <w:basedOn w:val="Normal"/>
    <w:uiPriority w:val="34"/>
    <w:qFormat/>
    <w:rsid w:val="00917160"/>
    <w:pPr>
      <w:ind w:left="720"/>
      <w:contextualSpacing/>
    </w:pPr>
  </w:style>
  <w:style w:type="paragraph" w:styleId="NormalWeb">
    <w:name w:val="Normal (Web)"/>
    <w:basedOn w:val="Normal"/>
    <w:uiPriority w:val="99"/>
    <w:unhideWhenUsed/>
    <w:rsid w:val="004B4C6C"/>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100A7C"/>
    <w:rPr>
      <w:color w:val="954F72" w:themeColor="followedHyperlink"/>
      <w:u w:val="single"/>
    </w:rPr>
  </w:style>
  <w:style w:type="paragraph" w:styleId="Footer">
    <w:name w:val="footer"/>
    <w:basedOn w:val="Normal"/>
    <w:link w:val="FooterChar"/>
    <w:uiPriority w:val="99"/>
    <w:unhideWhenUsed/>
    <w:rsid w:val="00F4071B"/>
    <w:pPr>
      <w:tabs>
        <w:tab w:val="center" w:pos="4680"/>
        <w:tab w:val="right" w:pos="9360"/>
      </w:tabs>
    </w:pPr>
  </w:style>
  <w:style w:type="character" w:customStyle="1" w:styleId="FooterChar">
    <w:name w:val="Footer Char"/>
    <w:basedOn w:val="DefaultParagraphFont"/>
    <w:link w:val="Footer"/>
    <w:uiPriority w:val="99"/>
    <w:rsid w:val="00F4071B"/>
  </w:style>
  <w:style w:type="character" w:styleId="PageNumber">
    <w:name w:val="page number"/>
    <w:basedOn w:val="DefaultParagraphFont"/>
    <w:uiPriority w:val="99"/>
    <w:semiHidden/>
    <w:unhideWhenUsed/>
    <w:rsid w:val="00F4071B"/>
  </w:style>
  <w:style w:type="paragraph" w:styleId="BalloonText">
    <w:name w:val="Balloon Text"/>
    <w:basedOn w:val="Normal"/>
    <w:link w:val="BalloonTextChar"/>
    <w:uiPriority w:val="99"/>
    <w:semiHidden/>
    <w:unhideWhenUsed/>
    <w:rsid w:val="002552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5525A"/>
    <w:rPr>
      <w:rFonts w:ascii="Times New Roman" w:hAnsi="Times New Roman" w:cs="Times New Roman"/>
      <w:sz w:val="18"/>
      <w:szCs w:val="18"/>
    </w:rPr>
  </w:style>
  <w:style w:type="paragraph" w:customStyle="1" w:styleId="CourtName">
    <w:name w:val="Court Name"/>
    <w:basedOn w:val="Normal"/>
    <w:link w:val="CourtNameChar"/>
    <w:uiPriority w:val="1"/>
    <w:qFormat/>
    <w:rsid w:val="00425523"/>
    <w:pPr>
      <w:spacing w:before="240" w:line="480" w:lineRule="auto"/>
      <w:contextualSpacing/>
      <w:jc w:val="center"/>
    </w:pPr>
    <w:rPr>
      <w:rFonts w:eastAsiaTheme="minorEastAsia"/>
      <w:caps/>
      <w:sz w:val="20"/>
      <w:szCs w:val="20"/>
      <w:lang w:eastAsia="ja-JP"/>
    </w:rPr>
  </w:style>
  <w:style w:type="paragraph" w:customStyle="1" w:styleId="CaseNo">
    <w:name w:val="Case No."/>
    <w:basedOn w:val="Normal"/>
    <w:link w:val="CaseNoChar"/>
    <w:uiPriority w:val="1"/>
    <w:qFormat/>
    <w:rsid w:val="00425523"/>
    <w:pPr>
      <w:spacing w:after="640"/>
    </w:pPr>
    <w:rPr>
      <w:rFonts w:eastAsiaTheme="minorEastAsia"/>
      <w:sz w:val="20"/>
      <w:szCs w:val="20"/>
      <w:lang w:eastAsia="ja-JP"/>
    </w:rPr>
  </w:style>
  <w:style w:type="character" w:customStyle="1" w:styleId="CourtNameChar">
    <w:name w:val="Court Name Char"/>
    <w:basedOn w:val="DefaultParagraphFont"/>
    <w:link w:val="CourtName"/>
    <w:uiPriority w:val="1"/>
    <w:rsid w:val="00425523"/>
    <w:rPr>
      <w:rFonts w:eastAsiaTheme="minorEastAsia"/>
      <w:caps/>
      <w:sz w:val="20"/>
      <w:szCs w:val="20"/>
      <w:lang w:eastAsia="ja-JP"/>
    </w:rPr>
  </w:style>
  <w:style w:type="character" w:customStyle="1" w:styleId="CaseNoChar">
    <w:name w:val="Case No. Char"/>
    <w:basedOn w:val="DefaultParagraphFont"/>
    <w:link w:val="CaseNo"/>
    <w:uiPriority w:val="1"/>
    <w:rsid w:val="00425523"/>
    <w:rPr>
      <w:rFonts w:eastAsiaTheme="minorEastAsia"/>
      <w:sz w:val="20"/>
      <w:szCs w:val="20"/>
      <w:lang w:eastAsia="ja-JP"/>
    </w:rPr>
  </w:style>
  <w:style w:type="paragraph" w:customStyle="1" w:styleId="Default">
    <w:name w:val="Default"/>
    <w:rsid w:val="00425523"/>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2762">
      <w:bodyDiv w:val="1"/>
      <w:marLeft w:val="0"/>
      <w:marRight w:val="0"/>
      <w:marTop w:val="0"/>
      <w:marBottom w:val="0"/>
      <w:divBdr>
        <w:top w:val="none" w:sz="0" w:space="0" w:color="auto"/>
        <w:left w:val="none" w:sz="0" w:space="0" w:color="auto"/>
        <w:bottom w:val="none" w:sz="0" w:space="0" w:color="auto"/>
        <w:right w:val="none" w:sz="0" w:space="0" w:color="auto"/>
      </w:divBdr>
    </w:div>
    <w:div w:id="397560306">
      <w:bodyDiv w:val="1"/>
      <w:marLeft w:val="0"/>
      <w:marRight w:val="0"/>
      <w:marTop w:val="0"/>
      <w:marBottom w:val="0"/>
      <w:divBdr>
        <w:top w:val="none" w:sz="0" w:space="0" w:color="auto"/>
        <w:left w:val="none" w:sz="0" w:space="0" w:color="auto"/>
        <w:bottom w:val="none" w:sz="0" w:space="0" w:color="auto"/>
        <w:right w:val="none" w:sz="0" w:space="0" w:color="auto"/>
      </w:divBdr>
    </w:div>
    <w:div w:id="1164667171">
      <w:bodyDiv w:val="1"/>
      <w:marLeft w:val="0"/>
      <w:marRight w:val="0"/>
      <w:marTop w:val="0"/>
      <w:marBottom w:val="0"/>
      <w:divBdr>
        <w:top w:val="none" w:sz="0" w:space="0" w:color="auto"/>
        <w:left w:val="none" w:sz="0" w:space="0" w:color="auto"/>
        <w:bottom w:val="none" w:sz="0" w:space="0" w:color="auto"/>
        <w:right w:val="none" w:sz="0" w:space="0" w:color="auto"/>
      </w:divBdr>
    </w:div>
    <w:div w:id="1506821855">
      <w:bodyDiv w:val="1"/>
      <w:marLeft w:val="0"/>
      <w:marRight w:val="0"/>
      <w:marTop w:val="0"/>
      <w:marBottom w:val="0"/>
      <w:divBdr>
        <w:top w:val="none" w:sz="0" w:space="0" w:color="auto"/>
        <w:left w:val="none" w:sz="0" w:space="0" w:color="auto"/>
        <w:bottom w:val="none" w:sz="0" w:space="0" w:color="auto"/>
        <w:right w:val="none" w:sz="0" w:space="0" w:color="auto"/>
      </w:divBdr>
      <w:divsChild>
        <w:div w:id="478349425">
          <w:marLeft w:val="0"/>
          <w:marRight w:val="0"/>
          <w:marTop w:val="0"/>
          <w:marBottom w:val="0"/>
          <w:divBdr>
            <w:top w:val="none" w:sz="0" w:space="0" w:color="auto"/>
            <w:left w:val="none" w:sz="0" w:space="0" w:color="auto"/>
            <w:bottom w:val="none" w:sz="0" w:space="0" w:color="auto"/>
            <w:right w:val="none" w:sz="0" w:space="0" w:color="auto"/>
          </w:divBdr>
          <w:divsChild>
            <w:div w:id="961426199">
              <w:marLeft w:val="0"/>
              <w:marRight w:val="0"/>
              <w:marTop w:val="0"/>
              <w:marBottom w:val="0"/>
              <w:divBdr>
                <w:top w:val="none" w:sz="0" w:space="0" w:color="auto"/>
                <w:left w:val="none" w:sz="0" w:space="0" w:color="auto"/>
                <w:bottom w:val="none" w:sz="0" w:space="0" w:color="auto"/>
                <w:right w:val="none" w:sz="0" w:space="0" w:color="auto"/>
              </w:divBdr>
              <w:divsChild>
                <w:div w:id="1144007907">
                  <w:marLeft w:val="0"/>
                  <w:marRight w:val="0"/>
                  <w:marTop w:val="0"/>
                  <w:marBottom w:val="0"/>
                  <w:divBdr>
                    <w:top w:val="none" w:sz="0" w:space="0" w:color="auto"/>
                    <w:left w:val="none" w:sz="0" w:space="0" w:color="auto"/>
                    <w:bottom w:val="none" w:sz="0" w:space="0" w:color="auto"/>
                    <w:right w:val="none" w:sz="0" w:space="0" w:color="auto"/>
                  </w:divBdr>
                  <w:divsChild>
                    <w:div w:id="109782419">
                      <w:marLeft w:val="0"/>
                      <w:marRight w:val="0"/>
                      <w:marTop w:val="0"/>
                      <w:marBottom w:val="0"/>
                      <w:divBdr>
                        <w:top w:val="none" w:sz="0" w:space="0" w:color="auto"/>
                        <w:left w:val="none" w:sz="0" w:space="0" w:color="auto"/>
                        <w:bottom w:val="none" w:sz="0" w:space="0" w:color="auto"/>
                        <w:right w:val="none" w:sz="0" w:space="0" w:color="auto"/>
                      </w:divBdr>
                    </w:div>
                    <w:div w:id="2144813299">
                      <w:marLeft w:val="0"/>
                      <w:marRight w:val="0"/>
                      <w:marTop w:val="0"/>
                      <w:marBottom w:val="0"/>
                      <w:divBdr>
                        <w:top w:val="none" w:sz="0" w:space="0" w:color="auto"/>
                        <w:left w:val="none" w:sz="0" w:space="0" w:color="auto"/>
                        <w:bottom w:val="none" w:sz="0" w:space="0" w:color="auto"/>
                        <w:right w:val="none" w:sz="0" w:space="0" w:color="auto"/>
                      </w:divBdr>
                    </w:div>
                  </w:divsChild>
                </w:div>
                <w:div w:id="975717332">
                  <w:marLeft w:val="0"/>
                  <w:marRight w:val="0"/>
                  <w:marTop w:val="0"/>
                  <w:marBottom w:val="0"/>
                  <w:divBdr>
                    <w:top w:val="none" w:sz="0" w:space="0" w:color="auto"/>
                    <w:left w:val="none" w:sz="0" w:space="0" w:color="auto"/>
                    <w:bottom w:val="none" w:sz="0" w:space="0" w:color="auto"/>
                    <w:right w:val="none" w:sz="0" w:space="0" w:color="auto"/>
                  </w:divBdr>
                  <w:divsChild>
                    <w:div w:id="208105536">
                      <w:marLeft w:val="0"/>
                      <w:marRight w:val="0"/>
                      <w:marTop w:val="0"/>
                      <w:marBottom w:val="0"/>
                      <w:divBdr>
                        <w:top w:val="none" w:sz="0" w:space="0" w:color="auto"/>
                        <w:left w:val="none" w:sz="0" w:space="0" w:color="auto"/>
                        <w:bottom w:val="none" w:sz="0" w:space="0" w:color="auto"/>
                        <w:right w:val="none" w:sz="0" w:space="0" w:color="auto"/>
                      </w:divBdr>
                    </w:div>
                    <w:div w:id="1566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04877">
      <w:bodyDiv w:val="1"/>
      <w:marLeft w:val="0"/>
      <w:marRight w:val="0"/>
      <w:marTop w:val="0"/>
      <w:marBottom w:val="0"/>
      <w:divBdr>
        <w:top w:val="none" w:sz="0" w:space="0" w:color="auto"/>
        <w:left w:val="none" w:sz="0" w:space="0" w:color="auto"/>
        <w:bottom w:val="none" w:sz="0" w:space="0" w:color="auto"/>
        <w:right w:val="none" w:sz="0" w:space="0" w:color="auto"/>
      </w:divBdr>
    </w:div>
    <w:div w:id="1673988294">
      <w:bodyDiv w:val="1"/>
      <w:marLeft w:val="0"/>
      <w:marRight w:val="0"/>
      <w:marTop w:val="0"/>
      <w:marBottom w:val="0"/>
      <w:divBdr>
        <w:top w:val="none" w:sz="0" w:space="0" w:color="auto"/>
        <w:left w:val="none" w:sz="0" w:space="0" w:color="auto"/>
        <w:bottom w:val="none" w:sz="0" w:space="0" w:color="auto"/>
        <w:right w:val="none" w:sz="0" w:space="0" w:color="auto"/>
      </w:divBdr>
      <w:divsChild>
        <w:div w:id="222301174">
          <w:marLeft w:val="0"/>
          <w:marRight w:val="0"/>
          <w:marTop w:val="0"/>
          <w:marBottom w:val="0"/>
          <w:divBdr>
            <w:top w:val="none" w:sz="0" w:space="0" w:color="auto"/>
            <w:left w:val="none" w:sz="0" w:space="0" w:color="auto"/>
            <w:bottom w:val="none" w:sz="0" w:space="0" w:color="auto"/>
            <w:right w:val="none" w:sz="0" w:space="0" w:color="auto"/>
          </w:divBdr>
          <w:divsChild>
            <w:div w:id="1134719164">
              <w:marLeft w:val="0"/>
              <w:marRight w:val="0"/>
              <w:marTop w:val="0"/>
              <w:marBottom w:val="0"/>
              <w:divBdr>
                <w:top w:val="none" w:sz="0" w:space="0" w:color="auto"/>
                <w:left w:val="none" w:sz="0" w:space="0" w:color="auto"/>
                <w:bottom w:val="none" w:sz="0" w:space="0" w:color="auto"/>
                <w:right w:val="none" w:sz="0" w:space="0" w:color="auto"/>
              </w:divBdr>
              <w:divsChild>
                <w:div w:id="1230186233">
                  <w:marLeft w:val="0"/>
                  <w:marRight w:val="0"/>
                  <w:marTop w:val="0"/>
                  <w:marBottom w:val="0"/>
                  <w:divBdr>
                    <w:top w:val="none" w:sz="0" w:space="0" w:color="auto"/>
                    <w:left w:val="none" w:sz="0" w:space="0" w:color="auto"/>
                    <w:bottom w:val="none" w:sz="0" w:space="0" w:color="auto"/>
                    <w:right w:val="none" w:sz="0" w:space="0" w:color="auto"/>
                  </w:divBdr>
                  <w:divsChild>
                    <w:div w:id="210576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583877">
      <w:bodyDiv w:val="1"/>
      <w:marLeft w:val="0"/>
      <w:marRight w:val="0"/>
      <w:marTop w:val="0"/>
      <w:marBottom w:val="0"/>
      <w:divBdr>
        <w:top w:val="none" w:sz="0" w:space="0" w:color="auto"/>
        <w:left w:val="none" w:sz="0" w:space="0" w:color="auto"/>
        <w:bottom w:val="none" w:sz="0" w:space="0" w:color="auto"/>
        <w:right w:val="none" w:sz="0" w:space="0" w:color="auto"/>
      </w:divBdr>
      <w:divsChild>
        <w:div w:id="1339968871">
          <w:marLeft w:val="0"/>
          <w:marRight w:val="0"/>
          <w:marTop w:val="0"/>
          <w:marBottom w:val="0"/>
          <w:divBdr>
            <w:top w:val="none" w:sz="0" w:space="0" w:color="auto"/>
            <w:left w:val="none" w:sz="0" w:space="0" w:color="auto"/>
            <w:bottom w:val="none" w:sz="0" w:space="0" w:color="auto"/>
            <w:right w:val="none" w:sz="0" w:space="0" w:color="auto"/>
          </w:divBdr>
          <w:divsChild>
            <w:div w:id="99301469">
              <w:marLeft w:val="0"/>
              <w:marRight w:val="0"/>
              <w:marTop w:val="0"/>
              <w:marBottom w:val="0"/>
              <w:divBdr>
                <w:top w:val="none" w:sz="0" w:space="0" w:color="auto"/>
                <w:left w:val="none" w:sz="0" w:space="0" w:color="auto"/>
                <w:bottom w:val="none" w:sz="0" w:space="0" w:color="auto"/>
                <w:right w:val="none" w:sz="0" w:space="0" w:color="auto"/>
              </w:divBdr>
              <w:divsChild>
                <w:div w:id="1835032012">
                  <w:marLeft w:val="0"/>
                  <w:marRight w:val="0"/>
                  <w:marTop w:val="0"/>
                  <w:marBottom w:val="0"/>
                  <w:divBdr>
                    <w:top w:val="none" w:sz="0" w:space="0" w:color="auto"/>
                    <w:left w:val="none" w:sz="0" w:space="0" w:color="auto"/>
                    <w:bottom w:val="none" w:sz="0" w:space="0" w:color="auto"/>
                    <w:right w:val="none" w:sz="0" w:space="0" w:color="auto"/>
                  </w:divBdr>
                  <w:divsChild>
                    <w:div w:id="81594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210198">
      <w:bodyDiv w:val="1"/>
      <w:marLeft w:val="0"/>
      <w:marRight w:val="0"/>
      <w:marTop w:val="0"/>
      <w:marBottom w:val="0"/>
      <w:divBdr>
        <w:top w:val="none" w:sz="0" w:space="0" w:color="auto"/>
        <w:left w:val="none" w:sz="0" w:space="0" w:color="auto"/>
        <w:bottom w:val="none" w:sz="0" w:space="0" w:color="auto"/>
        <w:right w:val="none" w:sz="0" w:space="0" w:color="auto"/>
      </w:divBdr>
    </w:div>
    <w:div w:id="214585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Cleveland</dc:creator>
  <cp:keywords/>
  <dc:description/>
  <cp:lastModifiedBy>Patrick Cleveland</cp:lastModifiedBy>
  <cp:revision>20</cp:revision>
  <dcterms:created xsi:type="dcterms:W3CDTF">2021-01-23T14:21:00Z</dcterms:created>
  <dcterms:modified xsi:type="dcterms:W3CDTF">2021-01-23T17:06:00Z</dcterms:modified>
</cp:coreProperties>
</file>